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0"/>
        <w:gridCol w:w="4508"/>
      </w:tblGrid>
      <w:tr w:rsidR="00837A48" w:rsidRPr="001D3854" w:rsidTr="004769F1">
        <w:trPr>
          <w:trHeight w:val="1074"/>
          <w:jc w:val="center"/>
        </w:trPr>
        <w:tc>
          <w:tcPr>
            <w:tcW w:w="4510" w:type="dxa"/>
            <w:vAlign w:val="center"/>
          </w:tcPr>
          <w:p w:rsidR="00837A48" w:rsidRPr="001D3854" w:rsidRDefault="00837A48" w:rsidP="004769F1">
            <w:pPr>
              <w:pStyle w:val="TableParagraph"/>
              <w:ind w:left="0" w:right="36"/>
              <w:rPr>
                <w:rFonts w:asciiTheme="majorHAnsi" w:hAnsiTheme="majorHAnsi" w:cstheme="majorHAnsi"/>
              </w:rPr>
            </w:pPr>
            <w:bookmarkStart w:id="0" w:name="I._Izmjena_Poziva_na_dostavu_ponuda"/>
            <w:bookmarkEnd w:id="0"/>
            <w:r w:rsidRPr="001D3854">
              <w:rPr>
                <w:rFonts w:asciiTheme="majorHAnsi" w:hAnsiTheme="majorHAnsi" w:cstheme="majorHAnsi"/>
              </w:rPr>
              <w:t>AGENCIJA</w:t>
            </w:r>
            <w:r w:rsidRPr="001D3854">
              <w:rPr>
                <w:rFonts w:asciiTheme="majorHAnsi" w:hAnsiTheme="majorHAnsi" w:cstheme="majorHAnsi"/>
                <w:spacing w:val="-6"/>
              </w:rPr>
              <w:t xml:space="preserve"> </w:t>
            </w:r>
            <w:r w:rsidRPr="001D3854">
              <w:rPr>
                <w:rFonts w:asciiTheme="majorHAnsi" w:hAnsiTheme="majorHAnsi" w:cstheme="majorHAnsi"/>
              </w:rPr>
              <w:t>ZA</w:t>
            </w:r>
            <w:r w:rsidRPr="001D3854">
              <w:rPr>
                <w:rFonts w:asciiTheme="majorHAnsi" w:hAnsiTheme="majorHAnsi" w:cstheme="majorHAnsi"/>
                <w:spacing w:val="-4"/>
              </w:rPr>
              <w:t xml:space="preserve"> </w:t>
            </w:r>
            <w:r w:rsidRPr="001D3854">
              <w:rPr>
                <w:rFonts w:asciiTheme="majorHAnsi" w:hAnsiTheme="majorHAnsi" w:cstheme="majorHAnsi"/>
              </w:rPr>
              <w:t>KOMERCIJALNU</w:t>
            </w:r>
            <w:r w:rsidRPr="001D3854">
              <w:rPr>
                <w:rFonts w:asciiTheme="majorHAnsi" w:hAnsiTheme="majorHAnsi" w:cstheme="majorHAnsi"/>
                <w:spacing w:val="-5"/>
              </w:rPr>
              <w:t xml:space="preserve"> </w:t>
            </w:r>
            <w:r w:rsidRPr="001D3854">
              <w:rPr>
                <w:rFonts w:asciiTheme="majorHAnsi" w:hAnsiTheme="majorHAnsi" w:cstheme="majorHAnsi"/>
              </w:rPr>
              <w:t>DJELATNOST</w:t>
            </w:r>
          </w:p>
          <w:p w:rsidR="00837A48" w:rsidRDefault="00837A48" w:rsidP="004769F1">
            <w:pPr>
              <w:pStyle w:val="TableParagraph"/>
              <w:spacing w:line="240" w:lineRule="auto"/>
              <w:ind w:left="0" w:right="36"/>
              <w:rPr>
                <w:rFonts w:asciiTheme="majorHAnsi" w:hAnsiTheme="majorHAnsi" w:cstheme="majorHAnsi"/>
                <w:spacing w:val="-47"/>
              </w:rPr>
            </w:pPr>
            <w:r w:rsidRPr="001D3854">
              <w:rPr>
                <w:rFonts w:asciiTheme="majorHAnsi" w:hAnsiTheme="majorHAnsi" w:cstheme="majorHAnsi"/>
              </w:rPr>
              <w:t>proizvodno, uslužno i trgovačko d.o.o. Savska</w:t>
            </w:r>
            <w:r w:rsidRPr="001D3854">
              <w:rPr>
                <w:rFonts w:asciiTheme="majorHAnsi" w:hAnsiTheme="majorHAnsi" w:cstheme="majorHAnsi"/>
                <w:spacing w:val="-47"/>
              </w:rPr>
              <w:t xml:space="preserve"> </w:t>
            </w:r>
            <w:r>
              <w:rPr>
                <w:rFonts w:asciiTheme="majorHAnsi" w:hAnsiTheme="majorHAnsi" w:cstheme="majorHAnsi"/>
                <w:spacing w:val="-47"/>
              </w:rPr>
              <w:t xml:space="preserve">  </w:t>
            </w:r>
          </w:p>
          <w:p w:rsidR="00837A48" w:rsidRPr="001D3854" w:rsidRDefault="00837A48" w:rsidP="004769F1">
            <w:pPr>
              <w:pStyle w:val="TableParagraph"/>
              <w:spacing w:line="240" w:lineRule="auto"/>
              <w:ind w:left="0" w:right="36"/>
              <w:rPr>
                <w:rFonts w:asciiTheme="majorHAnsi" w:hAnsiTheme="majorHAnsi" w:cstheme="majorHAnsi"/>
              </w:rPr>
            </w:pPr>
            <w:r w:rsidRPr="001D3854">
              <w:rPr>
                <w:rFonts w:asciiTheme="majorHAnsi" w:hAnsiTheme="majorHAnsi" w:cstheme="majorHAnsi"/>
              </w:rPr>
              <w:t>cesta</w:t>
            </w:r>
            <w:r w:rsidRPr="001D3854">
              <w:rPr>
                <w:rFonts w:asciiTheme="majorHAnsi" w:hAnsiTheme="majorHAnsi" w:cstheme="majorHAnsi"/>
                <w:spacing w:val="-1"/>
              </w:rPr>
              <w:t xml:space="preserve"> </w:t>
            </w:r>
            <w:r w:rsidRPr="001D3854">
              <w:rPr>
                <w:rFonts w:asciiTheme="majorHAnsi" w:hAnsiTheme="majorHAnsi" w:cstheme="majorHAnsi"/>
              </w:rPr>
              <w:t>31,</w:t>
            </w:r>
            <w:r w:rsidRPr="001D3854">
              <w:rPr>
                <w:rFonts w:asciiTheme="majorHAnsi" w:hAnsiTheme="majorHAnsi" w:cstheme="majorHAnsi"/>
                <w:spacing w:val="-1"/>
              </w:rPr>
              <w:t xml:space="preserve"> </w:t>
            </w:r>
            <w:r w:rsidRPr="001D3854">
              <w:rPr>
                <w:rFonts w:asciiTheme="majorHAnsi" w:hAnsiTheme="majorHAnsi" w:cstheme="majorHAnsi"/>
              </w:rPr>
              <w:t>10000</w:t>
            </w:r>
            <w:r w:rsidRPr="001D3854">
              <w:rPr>
                <w:rFonts w:asciiTheme="majorHAnsi" w:hAnsiTheme="majorHAnsi" w:cstheme="majorHAnsi"/>
                <w:spacing w:val="-1"/>
              </w:rPr>
              <w:t xml:space="preserve"> </w:t>
            </w:r>
            <w:r w:rsidRPr="001D3854">
              <w:rPr>
                <w:rFonts w:asciiTheme="majorHAnsi" w:hAnsiTheme="majorHAnsi" w:cstheme="majorHAnsi"/>
              </w:rPr>
              <w:t>Zagreb</w:t>
            </w:r>
          </w:p>
          <w:p w:rsidR="00837A48" w:rsidRPr="001D3854" w:rsidRDefault="00837A48" w:rsidP="004769F1">
            <w:pPr>
              <w:pStyle w:val="TableParagraph"/>
              <w:spacing w:line="249" w:lineRule="exact"/>
              <w:ind w:left="0" w:right="36"/>
              <w:rPr>
                <w:rFonts w:asciiTheme="majorHAnsi" w:hAnsiTheme="majorHAnsi" w:cstheme="majorHAnsi"/>
              </w:rPr>
            </w:pPr>
            <w:r w:rsidRPr="001D3854">
              <w:rPr>
                <w:rFonts w:asciiTheme="majorHAnsi" w:hAnsiTheme="majorHAnsi" w:cstheme="majorHAnsi"/>
              </w:rPr>
              <w:t>OIB:</w:t>
            </w:r>
            <w:r w:rsidRPr="001D3854">
              <w:rPr>
                <w:rFonts w:asciiTheme="majorHAnsi" w:hAnsiTheme="majorHAnsi" w:cstheme="majorHAnsi"/>
                <w:spacing w:val="-5"/>
              </w:rPr>
              <w:t xml:space="preserve"> </w:t>
            </w:r>
            <w:r w:rsidRPr="001D3854">
              <w:rPr>
                <w:rFonts w:asciiTheme="majorHAnsi" w:hAnsiTheme="majorHAnsi" w:cstheme="majorHAnsi"/>
              </w:rPr>
              <w:t>58843087891</w:t>
            </w:r>
          </w:p>
        </w:tc>
        <w:tc>
          <w:tcPr>
            <w:tcW w:w="4508" w:type="dxa"/>
            <w:vAlign w:val="center"/>
          </w:tcPr>
          <w:p w:rsidR="00837A48" w:rsidRPr="001D3854" w:rsidRDefault="00837A48" w:rsidP="004769F1">
            <w:pPr>
              <w:pStyle w:val="TableParagraph"/>
              <w:ind w:left="0" w:right="36"/>
              <w:rPr>
                <w:rFonts w:asciiTheme="majorHAnsi" w:hAnsiTheme="majorHAnsi" w:cstheme="majorHAnsi"/>
              </w:rPr>
            </w:pPr>
            <w:r w:rsidRPr="001D3854">
              <w:rPr>
                <w:rFonts w:asciiTheme="majorHAnsi" w:hAnsiTheme="majorHAnsi" w:cstheme="majorHAnsi"/>
              </w:rPr>
              <w:t>Evidencijski</w:t>
            </w:r>
            <w:r w:rsidRPr="001D3854">
              <w:rPr>
                <w:rFonts w:asciiTheme="majorHAnsi" w:hAnsiTheme="majorHAnsi" w:cstheme="majorHAnsi"/>
                <w:spacing w:val="-3"/>
              </w:rPr>
              <w:t xml:space="preserve"> </w:t>
            </w:r>
            <w:r w:rsidRPr="001D3854">
              <w:rPr>
                <w:rFonts w:asciiTheme="majorHAnsi" w:hAnsiTheme="majorHAnsi" w:cstheme="majorHAnsi"/>
              </w:rPr>
              <w:t>broj:</w:t>
            </w:r>
            <w:r w:rsidRPr="001D3854">
              <w:rPr>
                <w:rFonts w:asciiTheme="majorHAnsi" w:hAnsiTheme="majorHAnsi" w:cstheme="majorHAnsi"/>
                <w:spacing w:val="-5"/>
              </w:rPr>
              <w:t xml:space="preserve"> </w:t>
            </w:r>
            <w:r w:rsidR="00217E0C">
              <w:rPr>
                <w:rFonts w:asciiTheme="majorHAnsi" w:hAnsiTheme="majorHAnsi" w:cstheme="majorHAnsi"/>
              </w:rPr>
              <w:t>30</w:t>
            </w:r>
            <w:r>
              <w:rPr>
                <w:rFonts w:asciiTheme="majorHAnsi" w:hAnsiTheme="majorHAnsi" w:cstheme="majorHAnsi"/>
              </w:rPr>
              <w:t>/</w:t>
            </w:r>
            <w:r w:rsidR="00541E3A">
              <w:rPr>
                <w:rFonts w:asciiTheme="majorHAnsi" w:hAnsiTheme="majorHAnsi" w:cstheme="majorHAnsi"/>
              </w:rPr>
              <w:t>INV</w:t>
            </w:r>
            <w:r>
              <w:rPr>
                <w:rFonts w:asciiTheme="majorHAnsi" w:hAnsiTheme="majorHAnsi" w:cstheme="majorHAnsi"/>
              </w:rPr>
              <w:t>/OPN</w:t>
            </w:r>
          </w:p>
        </w:tc>
      </w:tr>
      <w:tr w:rsidR="00837A48" w:rsidRPr="001D3854" w:rsidTr="004769F1">
        <w:trPr>
          <w:trHeight w:val="466"/>
          <w:jc w:val="center"/>
        </w:trPr>
        <w:tc>
          <w:tcPr>
            <w:tcW w:w="9018" w:type="dxa"/>
            <w:gridSpan w:val="2"/>
            <w:vAlign w:val="center"/>
          </w:tcPr>
          <w:p w:rsidR="00837A48" w:rsidRPr="001D3854" w:rsidRDefault="00837A48" w:rsidP="004769F1">
            <w:pPr>
              <w:pStyle w:val="TableParagraph"/>
              <w:spacing w:line="248" w:lineRule="exact"/>
              <w:ind w:left="0" w:right="36"/>
              <w:rPr>
                <w:rFonts w:asciiTheme="majorHAnsi" w:hAnsiTheme="majorHAnsi" w:cstheme="majorHAnsi"/>
              </w:rPr>
            </w:pPr>
            <w:r w:rsidRPr="001D3854">
              <w:rPr>
                <w:rFonts w:asciiTheme="majorHAnsi" w:hAnsiTheme="majorHAnsi" w:cstheme="majorHAnsi"/>
              </w:rPr>
              <w:t>I.</w:t>
            </w:r>
            <w:r w:rsidRPr="001D3854">
              <w:rPr>
                <w:rFonts w:asciiTheme="majorHAnsi" w:hAnsiTheme="majorHAnsi" w:cstheme="majorHAnsi"/>
                <w:spacing w:val="-1"/>
              </w:rPr>
              <w:t xml:space="preserve"> </w:t>
            </w:r>
            <w:r w:rsidRPr="001D3854">
              <w:rPr>
                <w:rFonts w:asciiTheme="majorHAnsi" w:hAnsiTheme="majorHAnsi" w:cstheme="majorHAnsi"/>
              </w:rPr>
              <w:t>Izmjena</w:t>
            </w:r>
            <w:r w:rsidR="000F6F5C">
              <w:rPr>
                <w:rFonts w:asciiTheme="majorHAnsi" w:hAnsiTheme="majorHAnsi" w:cstheme="majorHAnsi"/>
              </w:rPr>
              <w:t xml:space="preserve"> i pojašnjenje</w:t>
            </w:r>
            <w:r w:rsidRPr="001D3854">
              <w:rPr>
                <w:rFonts w:asciiTheme="majorHAnsi" w:hAnsiTheme="majorHAnsi" w:cstheme="majorHAnsi"/>
                <w:spacing w:val="-2"/>
              </w:rPr>
              <w:t xml:space="preserve"> </w:t>
            </w:r>
            <w:r w:rsidRPr="001D3854">
              <w:rPr>
                <w:rFonts w:asciiTheme="majorHAnsi" w:hAnsiTheme="majorHAnsi" w:cstheme="majorHAnsi"/>
              </w:rPr>
              <w:t>Poziva</w:t>
            </w:r>
            <w:r w:rsidRPr="001D3854">
              <w:rPr>
                <w:rFonts w:asciiTheme="majorHAnsi" w:hAnsiTheme="majorHAnsi" w:cstheme="majorHAnsi"/>
                <w:spacing w:val="-2"/>
              </w:rPr>
              <w:t xml:space="preserve"> </w:t>
            </w:r>
            <w:r w:rsidRPr="001D3854">
              <w:rPr>
                <w:rFonts w:asciiTheme="majorHAnsi" w:hAnsiTheme="majorHAnsi" w:cstheme="majorHAnsi"/>
              </w:rPr>
              <w:t>za</w:t>
            </w:r>
            <w:r w:rsidRPr="001D3854">
              <w:rPr>
                <w:rFonts w:asciiTheme="majorHAnsi" w:hAnsiTheme="majorHAnsi" w:cstheme="majorHAnsi"/>
                <w:spacing w:val="-5"/>
              </w:rPr>
              <w:t xml:space="preserve"> </w:t>
            </w:r>
            <w:r w:rsidRPr="001D3854">
              <w:rPr>
                <w:rFonts w:asciiTheme="majorHAnsi" w:hAnsiTheme="majorHAnsi" w:cstheme="majorHAnsi"/>
              </w:rPr>
              <w:t>dostavu ponuda</w:t>
            </w:r>
          </w:p>
        </w:tc>
      </w:tr>
    </w:tbl>
    <w:p w:rsidR="00837A48" w:rsidRPr="001D3854" w:rsidRDefault="00837A48" w:rsidP="00837A48">
      <w:pPr>
        <w:pStyle w:val="BodyText"/>
        <w:spacing w:before="3"/>
        <w:ind w:right="36"/>
        <w:rPr>
          <w:rFonts w:asciiTheme="majorHAnsi" w:hAnsiTheme="majorHAnsi" w:cstheme="majorHAnsi"/>
          <w:sz w:val="20"/>
        </w:rPr>
      </w:pPr>
    </w:p>
    <w:p w:rsidR="00837A48" w:rsidRPr="001D3854" w:rsidRDefault="00837A48" w:rsidP="00837A48">
      <w:pPr>
        <w:pStyle w:val="BodyText"/>
        <w:spacing w:before="3"/>
        <w:ind w:right="36"/>
        <w:rPr>
          <w:rFonts w:asciiTheme="majorHAnsi" w:hAnsiTheme="majorHAnsi" w:cstheme="majorHAnsi"/>
        </w:rPr>
      </w:pPr>
      <w:r w:rsidRPr="001D3854">
        <w:rPr>
          <w:rFonts w:asciiTheme="majorHAnsi" w:hAnsiTheme="majorHAnsi" w:cstheme="majorHAnsi"/>
        </w:rPr>
        <w:t xml:space="preserve">Broj: </w:t>
      </w:r>
      <w:r w:rsidR="00217E0C">
        <w:rPr>
          <w:rFonts w:asciiTheme="majorHAnsi" w:hAnsiTheme="majorHAnsi" w:cstheme="majorHAnsi"/>
        </w:rPr>
        <w:t>53</w:t>
      </w:r>
      <w:r>
        <w:rPr>
          <w:rFonts w:asciiTheme="majorHAnsi" w:hAnsiTheme="majorHAnsi" w:cstheme="majorHAnsi"/>
        </w:rPr>
        <w:t>/2024-</w:t>
      </w:r>
      <w:r w:rsidR="006A69E9">
        <w:rPr>
          <w:rFonts w:asciiTheme="majorHAnsi" w:hAnsiTheme="majorHAnsi" w:cstheme="majorHAnsi"/>
        </w:rPr>
        <w:t>8</w:t>
      </w:r>
    </w:p>
    <w:p w:rsidR="00837A48" w:rsidRPr="001D3854" w:rsidRDefault="00837A48" w:rsidP="00837A48">
      <w:pPr>
        <w:pStyle w:val="BodyText"/>
        <w:spacing w:before="56"/>
        <w:ind w:right="36"/>
        <w:rPr>
          <w:rFonts w:asciiTheme="majorHAnsi" w:hAnsiTheme="majorHAnsi" w:cstheme="majorHAnsi"/>
        </w:rPr>
      </w:pPr>
      <w:r w:rsidRPr="001D3854">
        <w:rPr>
          <w:rFonts w:asciiTheme="majorHAnsi" w:hAnsiTheme="majorHAnsi" w:cstheme="majorHAnsi"/>
        </w:rPr>
        <w:t>Zagreb,</w:t>
      </w:r>
      <w:r w:rsidRPr="001D3854">
        <w:rPr>
          <w:rFonts w:asciiTheme="majorHAnsi" w:hAnsiTheme="majorHAnsi" w:cstheme="majorHAnsi"/>
          <w:spacing w:val="-2"/>
        </w:rPr>
        <w:t xml:space="preserve"> </w:t>
      </w:r>
      <w:r w:rsidR="00217E0C">
        <w:rPr>
          <w:rFonts w:asciiTheme="majorHAnsi" w:hAnsiTheme="majorHAnsi" w:cstheme="majorHAnsi"/>
        </w:rPr>
        <w:t>21</w:t>
      </w:r>
      <w:r>
        <w:rPr>
          <w:rFonts w:asciiTheme="majorHAnsi" w:hAnsiTheme="majorHAnsi" w:cstheme="majorHAnsi"/>
        </w:rPr>
        <w:t>.</w:t>
      </w:r>
      <w:r w:rsidR="00541E3A">
        <w:rPr>
          <w:rFonts w:asciiTheme="majorHAnsi" w:hAnsiTheme="majorHAnsi" w:cstheme="majorHAnsi"/>
        </w:rPr>
        <w:t xml:space="preserve"> </w:t>
      </w:r>
      <w:r w:rsidR="00217E0C">
        <w:rPr>
          <w:rFonts w:asciiTheme="majorHAnsi" w:hAnsiTheme="majorHAnsi" w:cstheme="majorHAnsi"/>
        </w:rPr>
        <w:t>listopada</w:t>
      </w:r>
      <w:r w:rsidR="00541E3A">
        <w:rPr>
          <w:rFonts w:asciiTheme="majorHAnsi" w:hAnsiTheme="majorHAnsi" w:cstheme="majorHAnsi"/>
        </w:rPr>
        <w:t xml:space="preserve"> </w:t>
      </w:r>
      <w:r w:rsidR="00541E3A" w:rsidRPr="001D3854">
        <w:rPr>
          <w:rFonts w:asciiTheme="majorHAnsi" w:hAnsiTheme="majorHAnsi" w:cstheme="majorHAnsi"/>
        </w:rPr>
        <w:t xml:space="preserve"> </w:t>
      </w:r>
      <w:r w:rsidRPr="001D3854">
        <w:rPr>
          <w:rFonts w:asciiTheme="majorHAnsi" w:hAnsiTheme="majorHAnsi" w:cstheme="majorHAnsi"/>
        </w:rPr>
        <w:t>2024.</w:t>
      </w:r>
    </w:p>
    <w:p w:rsidR="00837A48" w:rsidRDefault="00837A48" w:rsidP="00837A48">
      <w:pPr>
        <w:pStyle w:val="BodyText"/>
        <w:spacing w:before="2"/>
        <w:ind w:right="36"/>
        <w:rPr>
          <w:rFonts w:asciiTheme="majorHAnsi" w:hAnsiTheme="majorHAnsi" w:cstheme="majorHAnsi"/>
          <w:sz w:val="12"/>
        </w:rPr>
      </w:pPr>
    </w:p>
    <w:p w:rsidR="00837A48" w:rsidRPr="001D3854" w:rsidRDefault="00837A48" w:rsidP="00837A48">
      <w:pPr>
        <w:pStyle w:val="BodyText"/>
        <w:spacing w:before="2"/>
        <w:ind w:right="36"/>
        <w:rPr>
          <w:rFonts w:asciiTheme="majorHAnsi" w:hAnsiTheme="majorHAnsi" w:cstheme="majorHAnsi"/>
          <w:sz w:val="12"/>
        </w:rPr>
      </w:pPr>
    </w:p>
    <w:p w:rsidR="00837A48" w:rsidRPr="001D3854" w:rsidRDefault="00217E0C" w:rsidP="00837A48">
      <w:pPr>
        <w:pStyle w:val="BodyText"/>
        <w:spacing w:before="91"/>
        <w:ind w:right="36"/>
        <w:jc w:val="right"/>
        <w:rPr>
          <w:rFonts w:asciiTheme="majorHAnsi" w:hAnsiTheme="majorHAnsi" w:cstheme="majorHAnsi"/>
        </w:rPr>
      </w:pPr>
      <w:r>
        <w:rPr>
          <w:rFonts w:asciiTheme="majorHAnsi" w:hAnsiTheme="majorHAnsi" w:cstheme="majorHAnsi"/>
        </w:rPr>
        <w:t>ZAINTERESIRANIM</w:t>
      </w:r>
      <w:r w:rsidR="00837A48" w:rsidRPr="001D3854">
        <w:rPr>
          <w:rFonts w:asciiTheme="majorHAnsi" w:hAnsiTheme="majorHAnsi" w:cstheme="majorHAnsi"/>
          <w:spacing w:val="1"/>
        </w:rPr>
        <w:t xml:space="preserve"> </w:t>
      </w:r>
      <w:r w:rsidR="00837A48" w:rsidRPr="001D3854">
        <w:rPr>
          <w:rFonts w:asciiTheme="majorHAnsi" w:hAnsiTheme="majorHAnsi" w:cstheme="majorHAnsi"/>
        </w:rPr>
        <w:t>GOSPODARSKIM</w:t>
      </w:r>
      <w:r w:rsidR="00837A48" w:rsidRPr="001D3854">
        <w:rPr>
          <w:rFonts w:asciiTheme="majorHAnsi" w:hAnsiTheme="majorHAnsi" w:cstheme="majorHAnsi"/>
          <w:spacing w:val="-14"/>
        </w:rPr>
        <w:t xml:space="preserve"> </w:t>
      </w:r>
      <w:r w:rsidR="00837A48" w:rsidRPr="001D3854">
        <w:rPr>
          <w:rFonts w:asciiTheme="majorHAnsi" w:hAnsiTheme="majorHAnsi" w:cstheme="majorHAnsi"/>
        </w:rPr>
        <w:t>SUBJEKTIMA</w:t>
      </w:r>
    </w:p>
    <w:p w:rsidR="00837A48" w:rsidRDefault="00837A48" w:rsidP="00837A48">
      <w:pPr>
        <w:pStyle w:val="BodyText"/>
        <w:ind w:right="36"/>
        <w:rPr>
          <w:rFonts w:asciiTheme="majorHAnsi" w:hAnsiTheme="majorHAnsi" w:cstheme="majorHAnsi"/>
          <w:sz w:val="24"/>
        </w:rPr>
      </w:pPr>
    </w:p>
    <w:p w:rsidR="00837A48" w:rsidRPr="001D3854" w:rsidRDefault="00837A48" w:rsidP="00837A48">
      <w:pPr>
        <w:pStyle w:val="BodyText"/>
        <w:ind w:right="36"/>
        <w:rPr>
          <w:rFonts w:asciiTheme="majorHAnsi" w:hAnsiTheme="majorHAnsi" w:cstheme="majorHAnsi"/>
          <w:sz w:val="24"/>
        </w:rPr>
      </w:pPr>
    </w:p>
    <w:p w:rsidR="00837A48" w:rsidRDefault="00837A48" w:rsidP="00863562">
      <w:pPr>
        <w:pStyle w:val="BodyText"/>
        <w:spacing w:before="207"/>
        <w:ind w:right="36"/>
        <w:jc w:val="both"/>
        <w:rPr>
          <w:rFonts w:asciiTheme="majorHAnsi" w:hAnsiTheme="majorHAnsi" w:cstheme="majorHAnsi"/>
          <w:spacing w:val="5"/>
        </w:rPr>
      </w:pPr>
      <w:r w:rsidRPr="001D3854">
        <w:rPr>
          <w:rFonts w:asciiTheme="majorHAnsi" w:hAnsiTheme="majorHAnsi" w:cstheme="majorHAnsi"/>
        </w:rPr>
        <w:t>Sukladno</w:t>
      </w:r>
      <w:r w:rsidR="006A69E9">
        <w:rPr>
          <w:rFonts w:asciiTheme="majorHAnsi" w:hAnsiTheme="majorHAnsi" w:cstheme="majorHAnsi"/>
        </w:rPr>
        <w:t xml:space="preserve"> traženju gospodarskog subjekta te</w:t>
      </w:r>
      <w:r w:rsidRPr="001D3854">
        <w:rPr>
          <w:rFonts w:asciiTheme="majorHAnsi" w:hAnsiTheme="majorHAnsi" w:cstheme="majorHAnsi"/>
        </w:rPr>
        <w:t xml:space="preserve"> </w:t>
      </w:r>
      <w:r w:rsidR="00541E3A">
        <w:rPr>
          <w:rFonts w:asciiTheme="majorHAnsi" w:hAnsiTheme="majorHAnsi" w:cstheme="majorHAnsi"/>
        </w:rPr>
        <w:t>točk</w:t>
      </w:r>
      <w:r w:rsidR="00F4183E">
        <w:rPr>
          <w:rFonts w:asciiTheme="majorHAnsi" w:hAnsiTheme="majorHAnsi" w:cstheme="majorHAnsi"/>
        </w:rPr>
        <w:t xml:space="preserve">i </w:t>
      </w:r>
      <w:r w:rsidR="00541E3A">
        <w:rPr>
          <w:rFonts w:asciiTheme="majorHAnsi" w:hAnsiTheme="majorHAnsi" w:cstheme="majorHAnsi"/>
        </w:rPr>
        <w:t>1</w:t>
      </w:r>
      <w:r w:rsidR="00217E0C">
        <w:rPr>
          <w:rFonts w:asciiTheme="majorHAnsi" w:hAnsiTheme="majorHAnsi" w:cstheme="majorHAnsi"/>
        </w:rPr>
        <w:t>2</w:t>
      </w:r>
      <w:r w:rsidR="00541E3A">
        <w:rPr>
          <w:rFonts w:asciiTheme="majorHAnsi" w:hAnsiTheme="majorHAnsi" w:cstheme="majorHAnsi"/>
        </w:rPr>
        <w:t xml:space="preserve">. </w:t>
      </w:r>
      <w:r w:rsidRPr="001D3854">
        <w:rPr>
          <w:rFonts w:asciiTheme="majorHAnsi" w:hAnsiTheme="majorHAnsi" w:cstheme="majorHAnsi"/>
        </w:rPr>
        <w:t>Poziva</w:t>
      </w:r>
      <w:r w:rsidRPr="001D3854">
        <w:rPr>
          <w:rFonts w:asciiTheme="majorHAnsi" w:hAnsiTheme="majorHAnsi" w:cstheme="majorHAnsi"/>
          <w:spacing w:val="-8"/>
        </w:rPr>
        <w:t xml:space="preserve"> </w:t>
      </w:r>
      <w:r w:rsidRPr="001D3854">
        <w:rPr>
          <w:rFonts w:asciiTheme="majorHAnsi" w:hAnsiTheme="majorHAnsi" w:cstheme="majorHAnsi"/>
        </w:rPr>
        <w:t>za</w:t>
      </w:r>
      <w:r w:rsidRPr="001D3854">
        <w:rPr>
          <w:rFonts w:asciiTheme="majorHAnsi" w:hAnsiTheme="majorHAnsi" w:cstheme="majorHAnsi"/>
          <w:spacing w:val="-12"/>
        </w:rPr>
        <w:t xml:space="preserve"> </w:t>
      </w:r>
      <w:r w:rsidRPr="001D3854">
        <w:rPr>
          <w:rFonts w:asciiTheme="majorHAnsi" w:hAnsiTheme="majorHAnsi" w:cstheme="majorHAnsi"/>
        </w:rPr>
        <w:t>dostavu</w:t>
      </w:r>
      <w:r w:rsidRPr="001D3854">
        <w:rPr>
          <w:rFonts w:asciiTheme="majorHAnsi" w:hAnsiTheme="majorHAnsi" w:cstheme="majorHAnsi"/>
          <w:spacing w:val="-12"/>
        </w:rPr>
        <w:t xml:space="preserve"> </w:t>
      </w:r>
      <w:r w:rsidRPr="001D3854">
        <w:rPr>
          <w:rFonts w:asciiTheme="majorHAnsi" w:hAnsiTheme="majorHAnsi" w:cstheme="majorHAnsi"/>
        </w:rPr>
        <w:t>ponuda, u</w:t>
      </w:r>
      <w:r w:rsidRPr="001D3854">
        <w:rPr>
          <w:rFonts w:asciiTheme="majorHAnsi" w:hAnsiTheme="majorHAnsi" w:cstheme="majorHAnsi"/>
          <w:spacing w:val="-12"/>
        </w:rPr>
        <w:t xml:space="preserve"> </w:t>
      </w:r>
      <w:r>
        <w:rPr>
          <w:rFonts w:asciiTheme="majorHAnsi" w:hAnsiTheme="majorHAnsi" w:cstheme="majorHAnsi"/>
          <w:spacing w:val="-1"/>
        </w:rPr>
        <w:t>o</w:t>
      </w:r>
      <w:r w:rsidR="00217E0C">
        <w:rPr>
          <w:rFonts w:asciiTheme="majorHAnsi" w:hAnsiTheme="majorHAnsi" w:cstheme="majorHAnsi"/>
          <w:spacing w:val="-1"/>
        </w:rPr>
        <w:t>tvorenom</w:t>
      </w:r>
      <w:r>
        <w:rPr>
          <w:rFonts w:asciiTheme="majorHAnsi" w:hAnsiTheme="majorHAnsi" w:cstheme="majorHAnsi"/>
          <w:spacing w:val="-1"/>
        </w:rPr>
        <w:t xml:space="preserve"> </w:t>
      </w:r>
      <w:r w:rsidRPr="001D3854">
        <w:rPr>
          <w:rFonts w:asciiTheme="majorHAnsi" w:hAnsiTheme="majorHAnsi" w:cstheme="majorHAnsi"/>
          <w:spacing w:val="-1"/>
        </w:rPr>
        <w:t>postupku nabave</w:t>
      </w:r>
      <w:r>
        <w:rPr>
          <w:rFonts w:asciiTheme="majorHAnsi" w:hAnsiTheme="majorHAnsi" w:cstheme="majorHAnsi"/>
          <w:spacing w:val="-1"/>
        </w:rPr>
        <w:t xml:space="preserve"> </w:t>
      </w:r>
      <w:r w:rsidR="00541E3A">
        <w:rPr>
          <w:rFonts w:asciiTheme="majorHAnsi" w:hAnsiTheme="majorHAnsi" w:cstheme="majorHAnsi"/>
          <w:spacing w:val="-1"/>
        </w:rPr>
        <w:t>„</w:t>
      </w:r>
      <w:r w:rsidR="00217E0C" w:rsidRPr="00217E0C">
        <w:rPr>
          <w:rFonts w:asciiTheme="majorHAnsi" w:hAnsiTheme="majorHAnsi" w:cstheme="majorHAnsi"/>
          <w:spacing w:val="-1"/>
        </w:rPr>
        <w:t>Usluga razvoja i implementacije izvještajno upravljačkog sustava putničkog i teretnog prijevoza u cestovnom prometu</w:t>
      </w:r>
      <w:r w:rsidR="00541E3A">
        <w:rPr>
          <w:rFonts w:asciiTheme="majorHAnsi" w:hAnsiTheme="majorHAnsi" w:cstheme="majorHAnsi"/>
          <w:spacing w:val="-1"/>
        </w:rPr>
        <w:t>“</w:t>
      </w:r>
      <w:r w:rsidRPr="001D3854">
        <w:rPr>
          <w:rFonts w:asciiTheme="majorHAnsi" w:hAnsiTheme="majorHAnsi" w:cstheme="majorHAnsi"/>
        </w:rPr>
        <w:t>,</w:t>
      </w:r>
      <w:r w:rsidRPr="001D3854">
        <w:rPr>
          <w:rFonts w:asciiTheme="majorHAnsi" w:hAnsiTheme="majorHAnsi" w:cstheme="majorHAnsi"/>
          <w:spacing w:val="-14"/>
        </w:rPr>
        <w:t xml:space="preserve"> </w:t>
      </w:r>
      <w:r w:rsidRPr="001D3854">
        <w:rPr>
          <w:rFonts w:asciiTheme="majorHAnsi" w:hAnsiTheme="majorHAnsi" w:cstheme="majorHAnsi"/>
        </w:rPr>
        <w:t>Naručitelj</w:t>
      </w:r>
      <w:r w:rsidRPr="001D3854">
        <w:rPr>
          <w:rFonts w:asciiTheme="majorHAnsi" w:hAnsiTheme="majorHAnsi" w:cstheme="majorHAnsi"/>
          <w:spacing w:val="-11"/>
        </w:rPr>
        <w:t xml:space="preserve"> </w:t>
      </w:r>
      <w:r w:rsidR="00217E0C">
        <w:rPr>
          <w:rFonts w:asciiTheme="majorHAnsi" w:hAnsiTheme="majorHAnsi" w:cstheme="majorHAnsi"/>
        </w:rPr>
        <w:t>pojašnjava i mijenja</w:t>
      </w:r>
      <w:r w:rsidR="006A69E9">
        <w:rPr>
          <w:rFonts w:asciiTheme="majorHAnsi" w:hAnsiTheme="majorHAnsi" w:cstheme="majorHAnsi"/>
          <w:spacing w:val="-12"/>
        </w:rPr>
        <w:t xml:space="preserve"> </w:t>
      </w:r>
      <w:r w:rsidRPr="001D3854">
        <w:rPr>
          <w:rFonts w:asciiTheme="majorHAnsi" w:hAnsiTheme="majorHAnsi" w:cstheme="majorHAnsi"/>
        </w:rPr>
        <w:t>Poziv</w:t>
      </w:r>
      <w:r w:rsidRPr="001D3854">
        <w:rPr>
          <w:rFonts w:asciiTheme="majorHAnsi" w:hAnsiTheme="majorHAnsi" w:cstheme="majorHAnsi"/>
          <w:spacing w:val="-14"/>
        </w:rPr>
        <w:t xml:space="preserve"> </w:t>
      </w:r>
      <w:r w:rsidRPr="001D3854">
        <w:rPr>
          <w:rFonts w:asciiTheme="majorHAnsi" w:hAnsiTheme="majorHAnsi" w:cstheme="majorHAnsi"/>
        </w:rPr>
        <w:t>za</w:t>
      </w:r>
      <w:r w:rsidRPr="001D3854">
        <w:rPr>
          <w:rFonts w:asciiTheme="majorHAnsi" w:hAnsiTheme="majorHAnsi" w:cstheme="majorHAnsi"/>
          <w:spacing w:val="-14"/>
        </w:rPr>
        <w:t xml:space="preserve"> </w:t>
      </w:r>
      <w:r w:rsidRPr="001D3854">
        <w:rPr>
          <w:rFonts w:asciiTheme="majorHAnsi" w:hAnsiTheme="majorHAnsi" w:cstheme="majorHAnsi"/>
        </w:rPr>
        <w:t>dostavu</w:t>
      </w:r>
      <w:r w:rsidRPr="001D3854">
        <w:rPr>
          <w:rFonts w:asciiTheme="majorHAnsi" w:hAnsiTheme="majorHAnsi" w:cstheme="majorHAnsi"/>
          <w:spacing w:val="-12"/>
        </w:rPr>
        <w:t xml:space="preserve"> </w:t>
      </w:r>
      <w:r w:rsidRPr="001D3854">
        <w:rPr>
          <w:rFonts w:asciiTheme="majorHAnsi" w:hAnsiTheme="majorHAnsi" w:cstheme="majorHAnsi"/>
        </w:rPr>
        <w:t>ponuda</w:t>
      </w:r>
      <w:r w:rsidRPr="001D3854">
        <w:rPr>
          <w:rFonts w:asciiTheme="majorHAnsi" w:hAnsiTheme="majorHAnsi" w:cstheme="majorHAnsi"/>
          <w:spacing w:val="-11"/>
        </w:rPr>
        <w:t xml:space="preserve"> </w:t>
      </w:r>
      <w:r w:rsidRPr="001D3854">
        <w:rPr>
          <w:rFonts w:asciiTheme="majorHAnsi" w:hAnsiTheme="majorHAnsi" w:cstheme="majorHAnsi"/>
        </w:rPr>
        <w:t xml:space="preserve">kako </w:t>
      </w:r>
      <w:r w:rsidRPr="001D3854">
        <w:rPr>
          <w:rFonts w:asciiTheme="majorHAnsi" w:hAnsiTheme="majorHAnsi" w:cstheme="majorHAnsi"/>
          <w:spacing w:val="-53"/>
        </w:rPr>
        <w:t xml:space="preserve">                    </w:t>
      </w:r>
      <w:r w:rsidRPr="001D3854">
        <w:rPr>
          <w:rFonts w:asciiTheme="majorHAnsi" w:hAnsiTheme="majorHAnsi" w:cstheme="majorHAnsi"/>
        </w:rPr>
        <w:t>slijedi</w:t>
      </w:r>
      <w:r w:rsidRPr="001D3854">
        <w:rPr>
          <w:rFonts w:asciiTheme="majorHAnsi" w:hAnsiTheme="majorHAnsi" w:cstheme="majorHAnsi"/>
          <w:spacing w:val="5"/>
        </w:rPr>
        <w:t>:</w:t>
      </w:r>
    </w:p>
    <w:p w:rsidR="004C444A" w:rsidRPr="004C444A" w:rsidRDefault="00863562" w:rsidP="004C444A">
      <w:pPr>
        <w:pStyle w:val="BodyText"/>
        <w:spacing w:before="207"/>
        <w:ind w:right="36"/>
        <w:jc w:val="both"/>
        <w:rPr>
          <w:rFonts w:asciiTheme="majorHAnsi" w:hAnsiTheme="majorHAnsi" w:cstheme="majorHAnsi"/>
          <w:b/>
          <w:spacing w:val="5"/>
        </w:rPr>
      </w:pPr>
      <w:r w:rsidRPr="004C444A">
        <w:rPr>
          <w:rFonts w:asciiTheme="majorHAnsi" w:hAnsiTheme="majorHAnsi" w:cstheme="majorHAnsi"/>
          <w:b/>
          <w:spacing w:val="5"/>
        </w:rPr>
        <w:t>PITANJE:</w:t>
      </w:r>
    </w:p>
    <w:p w:rsidR="004C444A" w:rsidRPr="004C444A" w:rsidRDefault="004C444A" w:rsidP="004C444A">
      <w:pPr>
        <w:pStyle w:val="Default"/>
        <w:rPr>
          <w:rFonts w:asciiTheme="majorHAnsi" w:eastAsia="Calibri Light" w:hAnsiTheme="majorHAnsi" w:cstheme="majorHAnsi"/>
          <w:color w:val="auto"/>
          <w:sz w:val="22"/>
          <w:szCs w:val="22"/>
        </w:rPr>
      </w:pPr>
      <w:r w:rsidRPr="004C444A">
        <w:rPr>
          <w:rFonts w:asciiTheme="majorHAnsi" w:eastAsia="Calibri Light" w:hAnsiTheme="majorHAnsi" w:cstheme="majorHAnsi"/>
          <w:color w:val="auto"/>
          <w:sz w:val="22"/>
          <w:szCs w:val="22"/>
        </w:rPr>
        <w:t xml:space="preserve">U poglavlju 12.6 “Vremenski slijed izvođenja web dijela projekta” (str. 76) kod aktivnosti “Održavanje testnog okruženja za buduće testiranje i razvoj novih funkcionalnosti” (zadnji red tablice) kao datumski raspon naveden je period “1.6.2025. - 31.5.2025”. </w:t>
      </w:r>
    </w:p>
    <w:p w:rsidR="00863562" w:rsidRDefault="004C444A" w:rsidP="004C444A">
      <w:pPr>
        <w:pStyle w:val="BodyText"/>
        <w:spacing w:before="207"/>
        <w:ind w:right="36"/>
        <w:jc w:val="both"/>
      </w:pPr>
      <w:r>
        <w:t>S obzirom da navedeni datumski raspon nije realan, molimo Vas informaciju o kojem periodu se radi. S obzirom da navedena informacija može značajno utjecati na procijenjeni trošak projekta, molimo vas ispravak natječajne dokumentacije</w:t>
      </w:r>
    </w:p>
    <w:p w:rsidR="004B4824" w:rsidRPr="004B4824" w:rsidRDefault="004C444A" w:rsidP="004B4824">
      <w:pPr>
        <w:pStyle w:val="BodyText"/>
        <w:spacing w:before="207"/>
        <w:ind w:right="36"/>
        <w:jc w:val="both"/>
        <w:rPr>
          <w:rFonts w:asciiTheme="majorHAnsi" w:hAnsiTheme="majorHAnsi" w:cstheme="majorHAnsi"/>
          <w:b/>
          <w:spacing w:val="5"/>
        </w:rPr>
      </w:pPr>
      <w:r w:rsidRPr="004C444A">
        <w:rPr>
          <w:rFonts w:asciiTheme="majorHAnsi" w:hAnsiTheme="majorHAnsi" w:cstheme="majorHAnsi"/>
          <w:b/>
          <w:spacing w:val="5"/>
        </w:rPr>
        <w:t>ODGOVOR:</w:t>
      </w:r>
    </w:p>
    <w:p w:rsidR="004B4824" w:rsidRDefault="004B4824" w:rsidP="004B4824">
      <w:pPr>
        <w:pStyle w:val="Default"/>
        <w:rPr>
          <w:rFonts w:ascii="Calibri Light" w:eastAsia="Calibri Light" w:hAnsi="Calibri Light" w:cs="Calibri Light"/>
          <w:color w:val="auto"/>
          <w:sz w:val="22"/>
          <w:szCs w:val="22"/>
        </w:rPr>
      </w:pPr>
      <w:r w:rsidRPr="004B4824">
        <w:rPr>
          <w:rFonts w:ascii="Calibri Light" w:eastAsia="Calibri Light" w:hAnsi="Calibri Light" w:cs="Calibri Light"/>
          <w:color w:val="auto"/>
          <w:sz w:val="22"/>
          <w:szCs w:val="22"/>
        </w:rPr>
        <w:t>U poglavlju 12.6 “Vremenski slijed izvođenja web dijela projekta” (str. 76) kod aktivnosti “Održavanje testnog okruženja za buduće testiranje i razvoj novih funkcionalnosti” (zadnji red tablice) kao datumski raspon</w:t>
      </w:r>
      <w:r>
        <w:rPr>
          <w:rFonts w:ascii="Calibri Light" w:eastAsia="Calibri Light" w:hAnsi="Calibri Light" w:cs="Calibri Light"/>
          <w:color w:val="auto"/>
          <w:sz w:val="22"/>
          <w:szCs w:val="22"/>
        </w:rPr>
        <w:t xml:space="preserve"> omaškom je naveden</w:t>
      </w:r>
      <w:r w:rsidRPr="004B4824">
        <w:rPr>
          <w:rFonts w:ascii="Calibri Light" w:eastAsia="Calibri Light" w:hAnsi="Calibri Light" w:cs="Calibri Light"/>
          <w:color w:val="auto"/>
          <w:sz w:val="22"/>
          <w:szCs w:val="22"/>
        </w:rPr>
        <w:t xml:space="preserve"> period “1.6.2025. - 31.5.2025”. </w:t>
      </w:r>
    </w:p>
    <w:p w:rsidR="004B4824" w:rsidRDefault="004B4824" w:rsidP="004B4824">
      <w:pPr>
        <w:pStyle w:val="Default"/>
        <w:rPr>
          <w:rFonts w:ascii="Calibri Light" w:eastAsia="Calibri Light" w:hAnsi="Calibri Light" w:cs="Calibri Light"/>
          <w:b/>
          <w:color w:val="auto"/>
          <w:sz w:val="22"/>
          <w:szCs w:val="22"/>
        </w:rPr>
      </w:pPr>
      <w:r>
        <w:rPr>
          <w:rFonts w:ascii="Calibri Light" w:eastAsia="Calibri Light" w:hAnsi="Calibri Light" w:cs="Calibri Light"/>
          <w:color w:val="auto"/>
          <w:sz w:val="22"/>
          <w:szCs w:val="22"/>
        </w:rPr>
        <w:t>Isprava</w:t>
      </w:r>
      <w:r w:rsidR="005B741C">
        <w:rPr>
          <w:rFonts w:ascii="Calibri Light" w:eastAsia="Calibri Light" w:hAnsi="Calibri Light" w:cs="Calibri Light"/>
          <w:color w:val="auto"/>
          <w:sz w:val="22"/>
          <w:szCs w:val="22"/>
        </w:rPr>
        <w:t>n</w:t>
      </w:r>
      <w:r>
        <w:rPr>
          <w:rFonts w:ascii="Calibri Light" w:eastAsia="Calibri Light" w:hAnsi="Calibri Light" w:cs="Calibri Light"/>
          <w:color w:val="auto"/>
          <w:sz w:val="22"/>
          <w:szCs w:val="22"/>
        </w:rPr>
        <w:t xml:space="preserve"> vremenski period je od </w:t>
      </w:r>
      <w:r w:rsidRPr="004B4824">
        <w:rPr>
          <w:rFonts w:ascii="Calibri Light" w:eastAsia="Calibri Light" w:hAnsi="Calibri Light" w:cs="Calibri Light"/>
          <w:b/>
          <w:color w:val="auto"/>
          <w:sz w:val="22"/>
          <w:szCs w:val="22"/>
        </w:rPr>
        <w:t>1.5.2025.</w:t>
      </w:r>
      <w:r>
        <w:rPr>
          <w:rFonts w:ascii="Calibri Light" w:eastAsia="Calibri Light" w:hAnsi="Calibri Light" w:cs="Calibri Light"/>
          <w:b/>
          <w:color w:val="auto"/>
          <w:sz w:val="22"/>
          <w:szCs w:val="22"/>
        </w:rPr>
        <w:t xml:space="preserve"> godine</w:t>
      </w:r>
      <w:r w:rsidRPr="004B4824">
        <w:rPr>
          <w:rFonts w:ascii="Calibri Light" w:eastAsia="Calibri Light" w:hAnsi="Calibri Light" w:cs="Calibri Light"/>
          <w:b/>
          <w:color w:val="auto"/>
          <w:sz w:val="22"/>
          <w:szCs w:val="22"/>
        </w:rPr>
        <w:t xml:space="preserve"> do 31.5.2025.</w:t>
      </w:r>
      <w:r>
        <w:rPr>
          <w:rFonts w:ascii="Calibri Light" w:eastAsia="Calibri Light" w:hAnsi="Calibri Light" w:cs="Calibri Light"/>
          <w:b/>
          <w:color w:val="auto"/>
          <w:sz w:val="22"/>
          <w:szCs w:val="22"/>
        </w:rPr>
        <w:t xml:space="preserve"> godine.</w:t>
      </w:r>
    </w:p>
    <w:p w:rsidR="00F00D90" w:rsidRDefault="00F00D90" w:rsidP="004B4824">
      <w:pPr>
        <w:pStyle w:val="Default"/>
        <w:rPr>
          <w:rFonts w:ascii="Calibri Light" w:eastAsia="Calibri Light" w:hAnsi="Calibri Light" w:cs="Calibri Light"/>
          <w:color w:val="auto"/>
          <w:sz w:val="22"/>
          <w:szCs w:val="22"/>
        </w:rPr>
      </w:pPr>
    </w:p>
    <w:p w:rsidR="00F00D90" w:rsidRDefault="00F00D90" w:rsidP="004B4824">
      <w:pPr>
        <w:pStyle w:val="Default"/>
        <w:rPr>
          <w:rFonts w:ascii="Calibri Light" w:eastAsia="Calibri Light" w:hAnsi="Calibri Light" w:cs="Calibri Light"/>
          <w:color w:val="auto"/>
          <w:sz w:val="22"/>
          <w:szCs w:val="22"/>
        </w:rPr>
      </w:pPr>
    </w:p>
    <w:p w:rsidR="00F00D90" w:rsidRPr="00F00D90" w:rsidRDefault="00F00D90" w:rsidP="00F00D90">
      <w:pPr>
        <w:pStyle w:val="Default"/>
        <w:rPr>
          <w:rFonts w:ascii="Calibri Light" w:eastAsia="Calibri Light" w:hAnsi="Calibri Light" w:cs="Calibri Light"/>
          <w:b/>
          <w:color w:val="auto"/>
          <w:sz w:val="22"/>
          <w:szCs w:val="22"/>
        </w:rPr>
      </w:pPr>
      <w:r w:rsidRPr="00F00D90">
        <w:rPr>
          <w:rFonts w:ascii="Calibri Light" w:eastAsia="Calibri Light" w:hAnsi="Calibri Light" w:cs="Calibri Light"/>
          <w:b/>
          <w:color w:val="auto"/>
          <w:sz w:val="22"/>
          <w:szCs w:val="22"/>
        </w:rPr>
        <w:t>PITANJE:</w:t>
      </w:r>
    </w:p>
    <w:p w:rsidR="00F00D90" w:rsidRPr="00F00D90" w:rsidRDefault="00F00D90" w:rsidP="00F00D90">
      <w:pPr>
        <w:pStyle w:val="Default"/>
        <w:rPr>
          <w:rFonts w:asciiTheme="majorHAnsi" w:eastAsia="Calibri Light" w:hAnsiTheme="majorHAnsi" w:cstheme="majorHAnsi"/>
          <w:color w:val="auto"/>
          <w:sz w:val="22"/>
          <w:szCs w:val="22"/>
        </w:rPr>
      </w:pPr>
      <w:r w:rsidRPr="00F00D90">
        <w:rPr>
          <w:rFonts w:asciiTheme="majorHAnsi" w:eastAsia="Calibri Light" w:hAnsiTheme="majorHAnsi" w:cstheme="majorHAnsi"/>
          <w:color w:val="auto"/>
          <w:sz w:val="22"/>
          <w:szCs w:val="22"/>
        </w:rPr>
        <w:t>U poglavlju 22 “Kriterij za odabir ponuda”, u kriterijima za stručnjaka “</w:t>
      </w:r>
      <w:proofErr w:type="spellStart"/>
      <w:r w:rsidRPr="00F00D90">
        <w:rPr>
          <w:rFonts w:asciiTheme="majorHAnsi" w:eastAsia="Calibri Light" w:hAnsiTheme="majorHAnsi" w:cstheme="majorHAnsi"/>
          <w:color w:val="auto"/>
          <w:sz w:val="22"/>
          <w:szCs w:val="22"/>
        </w:rPr>
        <w:t>Backend</w:t>
      </w:r>
      <w:proofErr w:type="spellEnd"/>
      <w:r w:rsidRPr="00F00D90">
        <w:rPr>
          <w:rFonts w:asciiTheme="majorHAnsi" w:eastAsia="Calibri Light" w:hAnsiTheme="majorHAnsi" w:cstheme="majorHAnsi"/>
          <w:color w:val="auto"/>
          <w:sz w:val="22"/>
          <w:szCs w:val="22"/>
        </w:rPr>
        <w:t xml:space="preserve"> </w:t>
      </w:r>
      <w:proofErr w:type="spellStart"/>
      <w:r w:rsidRPr="00F00D90">
        <w:rPr>
          <w:rFonts w:asciiTheme="majorHAnsi" w:eastAsia="Calibri Light" w:hAnsiTheme="majorHAnsi" w:cstheme="majorHAnsi"/>
          <w:color w:val="auto"/>
          <w:sz w:val="22"/>
          <w:szCs w:val="22"/>
        </w:rPr>
        <w:t>developer</w:t>
      </w:r>
      <w:proofErr w:type="spellEnd"/>
      <w:r w:rsidRPr="00F00D90">
        <w:rPr>
          <w:rFonts w:asciiTheme="majorHAnsi" w:eastAsia="Calibri Light" w:hAnsiTheme="majorHAnsi" w:cstheme="majorHAnsi"/>
          <w:color w:val="auto"/>
          <w:sz w:val="22"/>
          <w:szCs w:val="22"/>
        </w:rPr>
        <w:t xml:space="preserve">” (str. 19), u ocjenjivanju “Iskustvo rada s </w:t>
      </w:r>
      <w:proofErr w:type="spellStart"/>
      <w:r w:rsidRPr="00F00D90">
        <w:rPr>
          <w:rFonts w:asciiTheme="majorHAnsi" w:eastAsia="Calibri Light" w:hAnsiTheme="majorHAnsi" w:cstheme="majorHAnsi"/>
          <w:color w:val="auto"/>
          <w:sz w:val="22"/>
          <w:szCs w:val="22"/>
        </w:rPr>
        <w:t>frameworkovima</w:t>
      </w:r>
      <w:proofErr w:type="spellEnd"/>
      <w:r w:rsidRPr="00F00D90">
        <w:rPr>
          <w:rFonts w:asciiTheme="majorHAnsi" w:eastAsia="Calibri Light" w:hAnsiTheme="majorHAnsi" w:cstheme="majorHAnsi"/>
          <w:color w:val="auto"/>
          <w:sz w:val="22"/>
          <w:szCs w:val="22"/>
        </w:rPr>
        <w:t xml:space="preserve"> za </w:t>
      </w:r>
      <w:proofErr w:type="spellStart"/>
      <w:r w:rsidRPr="00F00D90">
        <w:rPr>
          <w:rFonts w:asciiTheme="majorHAnsi" w:eastAsia="Calibri Light" w:hAnsiTheme="majorHAnsi" w:cstheme="majorHAnsi"/>
          <w:color w:val="auto"/>
          <w:sz w:val="22"/>
          <w:szCs w:val="22"/>
        </w:rPr>
        <w:t>backend</w:t>
      </w:r>
      <w:proofErr w:type="spellEnd"/>
      <w:r w:rsidRPr="00F00D90">
        <w:rPr>
          <w:rFonts w:asciiTheme="majorHAnsi" w:eastAsia="Calibri Light" w:hAnsiTheme="majorHAnsi" w:cstheme="majorHAnsi"/>
          <w:color w:val="auto"/>
          <w:sz w:val="22"/>
          <w:szCs w:val="22"/>
        </w:rPr>
        <w:t xml:space="preserve"> razvoj (</w:t>
      </w:r>
      <w:proofErr w:type="spellStart"/>
      <w:r w:rsidRPr="00F00D90">
        <w:rPr>
          <w:rFonts w:asciiTheme="majorHAnsi" w:eastAsia="Calibri Light" w:hAnsiTheme="majorHAnsi" w:cstheme="majorHAnsi"/>
          <w:color w:val="auto"/>
          <w:sz w:val="22"/>
          <w:szCs w:val="22"/>
        </w:rPr>
        <w:t>maximalno</w:t>
      </w:r>
      <w:proofErr w:type="spellEnd"/>
      <w:r w:rsidRPr="00F00D90">
        <w:rPr>
          <w:rFonts w:asciiTheme="majorHAnsi" w:eastAsia="Calibri Light" w:hAnsiTheme="majorHAnsi" w:cstheme="majorHAnsi"/>
          <w:color w:val="auto"/>
          <w:sz w:val="22"/>
          <w:szCs w:val="22"/>
        </w:rPr>
        <w:t xml:space="preserve"> 5 bodova)” i u ocjenjivanju “Iskustvo rada s </w:t>
      </w:r>
      <w:proofErr w:type="spellStart"/>
      <w:r w:rsidRPr="00F00D90">
        <w:rPr>
          <w:rFonts w:asciiTheme="majorHAnsi" w:eastAsia="Calibri Light" w:hAnsiTheme="majorHAnsi" w:cstheme="majorHAnsi"/>
          <w:color w:val="auto"/>
          <w:sz w:val="22"/>
          <w:szCs w:val="22"/>
        </w:rPr>
        <w:t>backend</w:t>
      </w:r>
      <w:proofErr w:type="spellEnd"/>
      <w:r w:rsidRPr="00F00D90">
        <w:rPr>
          <w:rFonts w:asciiTheme="majorHAnsi" w:eastAsia="Calibri Light" w:hAnsiTheme="majorHAnsi" w:cstheme="majorHAnsi"/>
          <w:color w:val="auto"/>
          <w:sz w:val="22"/>
          <w:szCs w:val="22"/>
        </w:rPr>
        <w:t xml:space="preserve"> API tehnologijama (</w:t>
      </w:r>
      <w:proofErr w:type="spellStart"/>
      <w:r w:rsidRPr="00F00D90">
        <w:rPr>
          <w:rFonts w:asciiTheme="majorHAnsi" w:eastAsia="Calibri Light" w:hAnsiTheme="majorHAnsi" w:cstheme="majorHAnsi"/>
          <w:color w:val="auto"/>
          <w:sz w:val="22"/>
          <w:szCs w:val="22"/>
        </w:rPr>
        <w:t>maximalno</w:t>
      </w:r>
      <w:proofErr w:type="spellEnd"/>
      <w:r w:rsidRPr="00F00D90">
        <w:rPr>
          <w:rFonts w:asciiTheme="majorHAnsi" w:eastAsia="Calibri Light" w:hAnsiTheme="majorHAnsi" w:cstheme="majorHAnsi"/>
          <w:color w:val="auto"/>
          <w:sz w:val="22"/>
          <w:szCs w:val="22"/>
        </w:rPr>
        <w:t xml:space="preserve"> 5 bodova)” za tehnologiju </w:t>
      </w:r>
      <w:proofErr w:type="spellStart"/>
      <w:r w:rsidRPr="00F00D90">
        <w:rPr>
          <w:rFonts w:asciiTheme="majorHAnsi" w:eastAsia="Calibri Light" w:hAnsiTheme="majorHAnsi" w:cstheme="majorHAnsi"/>
          <w:color w:val="auto"/>
          <w:sz w:val="22"/>
          <w:szCs w:val="22"/>
        </w:rPr>
        <w:t>SpringBoot</w:t>
      </w:r>
      <w:proofErr w:type="spellEnd"/>
      <w:r w:rsidRPr="00F00D90">
        <w:rPr>
          <w:rFonts w:asciiTheme="majorHAnsi" w:eastAsia="Calibri Light" w:hAnsiTheme="majorHAnsi" w:cstheme="majorHAnsi"/>
          <w:color w:val="auto"/>
          <w:sz w:val="22"/>
          <w:szCs w:val="22"/>
        </w:rPr>
        <w:t xml:space="preserve"> navedena ocjena je 4 boda. </w:t>
      </w:r>
    </w:p>
    <w:p w:rsidR="00F00D90" w:rsidRPr="00F00D90" w:rsidRDefault="00F00D90" w:rsidP="00F00D90">
      <w:pPr>
        <w:pStyle w:val="Default"/>
        <w:rPr>
          <w:rFonts w:asciiTheme="majorHAnsi" w:eastAsia="Calibri Light" w:hAnsiTheme="majorHAnsi" w:cstheme="majorHAnsi"/>
          <w:color w:val="auto"/>
          <w:sz w:val="22"/>
          <w:szCs w:val="22"/>
        </w:rPr>
      </w:pPr>
      <w:proofErr w:type="spellStart"/>
      <w:r w:rsidRPr="00F00D90">
        <w:rPr>
          <w:rFonts w:asciiTheme="majorHAnsi" w:eastAsia="Calibri Light" w:hAnsiTheme="majorHAnsi" w:cstheme="majorHAnsi"/>
          <w:color w:val="auto"/>
          <w:sz w:val="22"/>
          <w:szCs w:val="22"/>
        </w:rPr>
        <w:t>SpringBoot</w:t>
      </w:r>
      <w:proofErr w:type="spellEnd"/>
      <w:r w:rsidRPr="00F00D90">
        <w:rPr>
          <w:rFonts w:asciiTheme="majorHAnsi" w:eastAsia="Calibri Light" w:hAnsiTheme="majorHAnsi" w:cstheme="majorHAnsi"/>
          <w:color w:val="auto"/>
          <w:sz w:val="22"/>
          <w:szCs w:val="22"/>
        </w:rPr>
        <w:t xml:space="preserve"> </w:t>
      </w:r>
      <w:proofErr w:type="spellStart"/>
      <w:r w:rsidRPr="00F00D90">
        <w:rPr>
          <w:rFonts w:asciiTheme="majorHAnsi" w:eastAsia="Calibri Light" w:hAnsiTheme="majorHAnsi" w:cstheme="majorHAnsi"/>
          <w:color w:val="auto"/>
          <w:sz w:val="22"/>
          <w:szCs w:val="22"/>
        </w:rPr>
        <w:t>framework</w:t>
      </w:r>
      <w:proofErr w:type="spellEnd"/>
      <w:r w:rsidRPr="00F00D90">
        <w:rPr>
          <w:rFonts w:asciiTheme="majorHAnsi" w:eastAsia="Calibri Light" w:hAnsiTheme="majorHAnsi" w:cstheme="majorHAnsi"/>
          <w:color w:val="auto"/>
          <w:sz w:val="22"/>
          <w:szCs w:val="22"/>
        </w:rPr>
        <w:t xml:space="preserve">/tehnologija izuzetno je prisutna u RH i korištena je u izgradnji kritičnih nacionalnih i financijskih sustava u RH (npr. Informacijski sustav Porezne uprave, nacionalni EUR NKS Instant sustav plaćanja, Informacijski sustav Hrvatskog zavoda za mirovinsko osiguranje </w:t>
      </w:r>
      <w:proofErr w:type="spellStart"/>
      <w:r w:rsidRPr="00F00D90">
        <w:rPr>
          <w:rFonts w:asciiTheme="majorHAnsi" w:eastAsia="Calibri Light" w:hAnsiTheme="majorHAnsi" w:cstheme="majorHAnsi"/>
          <w:color w:val="auto"/>
          <w:sz w:val="22"/>
          <w:szCs w:val="22"/>
        </w:rPr>
        <w:t>itd</w:t>
      </w:r>
      <w:proofErr w:type="spellEnd"/>
      <w:r w:rsidRPr="00F00D90">
        <w:rPr>
          <w:rFonts w:asciiTheme="majorHAnsi" w:eastAsia="Calibri Light" w:hAnsiTheme="majorHAnsi" w:cstheme="majorHAnsi"/>
          <w:color w:val="auto"/>
          <w:sz w:val="22"/>
          <w:szCs w:val="22"/>
        </w:rPr>
        <w:t xml:space="preserve">). Tehnologija je izuzetno zrela i stabilna, sigurna, s provjerenom skalabilnošću i </w:t>
      </w:r>
      <w:proofErr w:type="spellStart"/>
      <w:r w:rsidRPr="00F00D90">
        <w:rPr>
          <w:rFonts w:asciiTheme="majorHAnsi" w:eastAsia="Calibri Light" w:hAnsiTheme="majorHAnsi" w:cstheme="majorHAnsi"/>
          <w:color w:val="auto"/>
          <w:sz w:val="22"/>
          <w:szCs w:val="22"/>
        </w:rPr>
        <w:t>perfomansama</w:t>
      </w:r>
      <w:proofErr w:type="spellEnd"/>
      <w:r w:rsidRPr="00F00D90">
        <w:rPr>
          <w:rFonts w:asciiTheme="majorHAnsi" w:eastAsia="Calibri Light" w:hAnsiTheme="majorHAnsi" w:cstheme="majorHAnsi"/>
          <w:color w:val="auto"/>
          <w:sz w:val="22"/>
          <w:szCs w:val="22"/>
        </w:rPr>
        <w:t xml:space="preserve"> na nacionalnim sustavima. Ima veliku podršku i prisutnost u Hrvatskoj IT zajednici koja se očituje od toga što se </w:t>
      </w:r>
      <w:proofErr w:type="spellStart"/>
      <w:r w:rsidRPr="00F00D90">
        <w:rPr>
          <w:rFonts w:asciiTheme="majorHAnsi" w:eastAsia="Calibri Light" w:hAnsiTheme="majorHAnsi" w:cstheme="majorHAnsi"/>
          <w:color w:val="auto"/>
          <w:sz w:val="22"/>
          <w:szCs w:val="22"/>
        </w:rPr>
        <w:t>Spring</w:t>
      </w:r>
      <w:proofErr w:type="spellEnd"/>
      <w:r w:rsidRPr="00F00D90">
        <w:rPr>
          <w:rFonts w:asciiTheme="majorHAnsi" w:eastAsia="Calibri Light" w:hAnsiTheme="majorHAnsi" w:cstheme="majorHAnsi"/>
          <w:color w:val="auto"/>
          <w:sz w:val="22"/>
          <w:szCs w:val="22"/>
        </w:rPr>
        <w:t xml:space="preserve"> uči na kolegijima tehničkih fakulteta pa sve do široke prisutnosti u velikom broju realiziranih projekata u RH. To utječe na visoku raspoloživost/dostupnost </w:t>
      </w:r>
      <w:proofErr w:type="spellStart"/>
      <w:r w:rsidRPr="00F00D90">
        <w:rPr>
          <w:rFonts w:asciiTheme="majorHAnsi" w:eastAsia="Calibri Light" w:hAnsiTheme="majorHAnsi" w:cstheme="majorHAnsi"/>
          <w:color w:val="auto"/>
          <w:sz w:val="22"/>
          <w:szCs w:val="22"/>
        </w:rPr>
        <w:t>backend</w:t>
      </w:r>
      <w:proofErr w:type="spellEnd"/>
      <w:r w:rsidRPr="00F00D90">
        <w:rPr>
          <w:rFonts w:asciiTheme="majorHAnsi" w:eastAsia="Calibri Light" w:hAnsiTheme="majorHAnsi" w:cstheme="majorHAnsi"/>
          <w:color w:val="auto"/>
          <w:sz w:val="22"/>
          <w:szCs w:val="22"/>
        </w:rPr>
        <w:t xml:space="preserve"> programera koji vladaju navedenom tehnologijom. </w:t>
      </w:r>
    </w:p>
    <w:p w:rsidR="00F00D90" w:rsidRDefault="00F00D90" w:rsidP="00F00D90">
      <w:pPr>
        <w:pStyle w:val="Default"/>
        <w:rPr>
          <w:rFonts w:asciiTheme="majorHAnsi" w:eastAsia="Calibri Light" w:hAnsiTheme="majorHAnsi" w:cstheme="majorHAnsi"/>
          <w:color w:val="auto"/>
          <w:sz w:val="22"/>
          <w:szCs w:val="22"/>
        </w:rPr>
      </w:pPr>
      <w:r w:rsidRPr="00F00D90">
        <w:rPr>
          <w:rFonts w:asciiTheme="majorHAnsi" w:eastAsia="Calibri Light" w:hAnsiTheme="majorHAnsi" w:cstheme="majorHAnsi"/>
          <w:color w:val="auto"/>
          <w:sz w:val="22"/>
          <w:szCs w:val="22"/>
        </w:rPr>
        <w:t xml:space="preserve">Nastavno na sve navedeno molimo da se za tehnologiju </w:t>
      </w:r>
      <w:proofErr w:type="spellStart"/>
      <w:r w:rsidRPr="00F00D90">
        <w:rPr>
          <w:rFonts w:asciiTheme="majorHAnsi" w:eastAsia="Calibri Light" w:hAnsiTheme="majorHAnsi" w:cstheme="majorHAnsi"/>
          <w:color w:val="auto"/>
          <w:sz w:val="22"/>
          <w:szCs w:val="22"/>
        </w:rPr>
        <w:t>SpringBoot</w:t>
      </w:r>
      <w:proofErr w:type="spellEnd"/>
      <w:r w:rsidRPr="00F00D90">
        <w:rPr>
          <w:rFonts w:asciiTheme="majorHAnsi" w:eastAsia="Calibri Light" w:hAnsiTheme="majorHAnsi" w:cstheme="majorHAnsi"/>
          <w:color w:val="auto"/>
          <w:sz w:val="22"/>
          <w:szCs w:val="22"/>
        </w:rPr>
        <w:t xml:space="preserve"> navede ocjena 5 bodova u ocjenjivanju “Iskustvo rada s </w:t>
      </w:r>
      <w:proofErr w:type="spellStart"/>
      <w:r w:rsidRPr="00F00D90">
        <w:rPr>
          <w:rFonts w:asciiTheme="majorHAnsi" w:eastAsia="Calibri Light" w:hAnsiTheme="majorHAnsi" w:cstheme="majorHAnsi"/>
          <w:color w:val="auto"/>
          <w:sz w:val="22"/>
          <w:szCs w:val="22"/>
        </w:rPr>
        <w:t>frameworkovima</w:t>
      </w:r>
      <w:proofErr w:type="spellEnd"/>
      <w:r w:rsidRPr="00F00D90">
        <w:rPr>
          <w:rFonts w:asciiTheme="majorHAnsi" w:eastAsia="Calibri Light" w:hAnsiTheme="majorHAnsi" w:cstheme="majorHAnsi"/>
          <w:color w:val="auto"/>
          <w:sz w:val="22"/>
          <w:szCs w:val="22"/>
        </w:rPr>
        <w:t xml:space="preserve"> za </w:t>
      </w:r>
      <w:proofErr w:type="spellStart"/>
      <w:r w:rsidRPr="00F00D90">
        <w:rPr>
          <w:rFonts w:asciiTheme="majorHAnsi" w:eastAsia="Calibri Light" w:hAnsiTheme="majorHAnsi" w:cstheme="majorHAnsi"/>
          <w:color w:val="auto"/>
          <w:sz w:val="22"/>
          <w:szCs w:val="22"/>
        </w:rPr>
        <w:t>backend</w:t>
      </w:r>
      <w:proofErr w:type="spellEnd"/>
      <w:r w:rsidRPr="00F00D90">
        <w:rPr>
          <w:rFonts w:asciiTheme="majorHAnsi" w:eastAsia="Calibri Light" w:hAnsiTheme="majorHAnsi" w:cstheme="majorHAnsi"/>
          <w:color w:val="auto"/>
          <w:sz w:val="22"/>
          <w:szCs w:val="22"/>
        </w:rPr>
        <w:t xml:space="preserve"> razvoj (</w:t>
      </w:r>
      <w:proofErr w:type="spellStart"/>
      <w:r w:rsidRPr="00F00D90">
        <w:rPr>
          <w:rFonts w:asciiTheme="majorHAnsi" w:eastAsia="Calibri Light" w:hAnsiTheme="majorHAnsi" w:cstheme="majorHAnsi"/>
          <w:color w:val="auto"/>
          <w:sz w:val="22"/>
          <w:szCs w:val="22"/>
        </w:rPr>
        <w:t>maximalno</w:t>
      </w:r>
      <w:proofErr w:type="spellEnd"/>
      <w:r w:rsidRPr="00F00D90">
        <w:rPr>
          <w:rFonts w:asciiTheme="majorHAnsi" w:eastAsia="Calibri Light" w:hAnsiTheme="majorHAnsi" w:cstheme="majorHAnsi"/>
          <w:color w:val="auto"/>
          <w:sz w:val="22"/>
          <w:szCs w:val="22"/>
        </w:rPr>
        <w:t xml:space="preserve"> 5 bodova)” i u ocjenjivanju “Iskustvo rada s </w:t>
      </w:r>
      <w:proofErr w:type="spellStart"/>
      <w:r w:rsidRPr="00F00D90">
        <w:rPr>
          <w:rFonts w:asciiTheme="majorHAnsi" w:eastAsia="Calibri Light" w:hAnsiTheme="majorHAnsi" w:cstheme="majorHAnsi"/>
          <w:color w:val="auto"/>
          <w:sz w:val="22"/>
          <w:szCs w:val="22"/>
        </w:rPr>
        <w:t>backend</w:t>
      </w:r>
      <w:proofErr w:type="spellEnd"/>
      <w:r w:rsidRPr="00F00D90">
        <w:rPr>
          <w:rFonts w:asciiTheme="majorHAnsi" w:eastAsia="Calibri Light" w:hAnsiTheme="majorHAnsi" w:cstheme="majorHAnsi"/>
          <w:color w:val="auto"/>
          <w:sz w:val="22"/>
          <w:szCs w:val="22"/>
        </w:rPr>
        <w:t xml:space="preserve"> API tehnologijama (</w:t>
      </w:r>
      <w:proofErr w:type="spellStart"/>
      <w:r w:rsidRPr="00F00D90">
        <w:rPr>
          <w:rFonts w:asciiTheme="majorHAnsi" w:eastAsia="Calibri Light" w:hAnsiTheme="majorHAnsi" w:cstheme="majorHAnsi"/>
          <w:color w:val="auto"/>
          <w:sz w:val="22"/>
          <w:szCs w:val="22"/>
        </w:rPr>
        <w:t>maximalno</w:t>
      </w:r>
      <w:proofErr w:type="spellEnd"/>
      <w:r w:rsidRPr="00F00D90">
        <w:rPr>
          <w:rFonts w:asciiTheme="majorHAnsi" w:eastAsia="Calibri Light" w:hAnsiTheme="majorHAnsi" w:cstheme="majorHAnsi"/>
          <w:color w:val="auto"/>
          <w:sz w:val="22"/>
          <w:szCs w:val="22"/>
        </w:rPr>
        <w:t xml:space="preserve"> 5 bodova)”.</w:t>
      </w:r>
    </w:p>
    <w:p w:rsidR="00F00D90" w:rsidRDefault="00F00D90" w:rsidP="00F00D90">
      <w:pPr>
        <w:pStyle w:val="Default"/>
        <w:rPr>
          <w:rFonts w:asciiTheme="majorHAnsi" w:eastAsia="Calibri Light" w:hAnsiTheme="majorHAnsi" w:cstheme="majorHAnsi"/>
          <w:color w:val="auto"/>
          <w:sz w:val="22"/>
          <w:szCs w:val="22"/>
        </w:rPr>
      </w:pPr>
    </w:p>
    <w:p w:rsidR="00F00D90" w:rsidRDefault="00F00D90" w:rsidP="00F00D90">
      <w:pPr>
        <w:pStyle w:val="Default"/>
        <w:rPr>
          <w:rFonts w:ascii="Calibri Light" w:eastAsia="Calibri Light" w:hAnsi="Calibri Light" w:cs="Calibri Light"/>
          <w:b/>
          <w:color w:val="auto"/>
          <w:sz w:val="22"/>
          <w:szCs w:val="22"/>
        </w:rPr>
      </w:pPr>
      <w:r w:rsidRPr="00F00D90">
        <w:rPr>
          <w:rFonts w:ascii="Calibri Light" w:eastAsia="Calibri Light" w:hAnsi="Calibri Light" w:cs="Calibri Light"/>
          <w:b/>
          <w:color w:val="auto"/>
          <w:sz w:val="22"/>
          <w:szCs w:val="22"/>
        </w:rPr>
        <w:t>ODGOVOR:</w:t>
      </w:r>
    </w:p>
    <w:p w:rsidR="00F00D90" w:rsidRDefault="00F00D90" w:rsidP="00F00D90">
      <w:pPr>
        <w:pStyle w:val="Default"/>
        <w:rPr>
          <w:rFonts w:ascii="Calibri Light" w:eastAsia="Calibri Light" w:hAnsi="Calibri Light" w:cs="Calibri Light"/>
          <w:color w:val="auto"/>
          <w:sz w:val="22"/>
          <w:szCs w:val="22"/>
        </w:rPr>
      </w:pPr>
      <w:r w:rsidRPr="00F00D90">
        <w:rPr>
          <w:rFonts w:ascii="Calibri Light" w:eastAsia="Calibri Light" w:hAnsi="Calibri Light" w:cs="Calibri Light"/>
          <w:color w:val="auto"/>
          <w:sz w:val="22"/>
          <w:szCs w:val="22"/>
        </w:rPr>
        <w:t>Naručitelj ne prihvaća</w:t>
      </w:r>
      <w:r>
        <w:rPr>
          <w:rFonts w:ascii="Calibri Light" w:eastAsia="Calibri Light" w:hAnsi="Calibri Light" w:cs="Calibri Light"/>
          <w:color w:val="auto"/>
          <w:sz w:val="22"/>
          <w:szCs w:val="22"/>
        </w:rPr>
        <w:t xml:space="preserve"> predloženo bodovanje navedenih tehnologija.</w:t>
      </w:r>
    </w:p>
    <w:p w:rsidR="00F00D90" w:rsidRDefault="00F00D90" w:rsidP="00F00D90">
      <w:pPr>
        <w:rPr>
          <w:rFonts w:ascii="Calibri" w:eastAsia="Times New Roman" w:hAnsi="Calibri" w:cs="Calibri"/>
        </w:rPr>
      </w:pPr>
      <w:r>
        <w:rPr>
          <w:rFonts w:eastAsia="Times New Roman"/>
        </w:rPr>
        <w:t xml:space="preserve">U nastavku je detaljno obrazloženje zašto smatramo da je postojeće bodovanje od 4 boda za </w:t>
      </w:r>
      <w:proofErr w:type="spellStart"/>
      <w:r>
        <w:rPr>
          <w:rFonts w:eastAsia="Times New Roman"/>
        </w:rPr>
        <w:t>Spring</w:t>
      </w:r>
      <w:proofErr w:type="spellEnd"/>
      <w:r>
        <w:rPr>
          <w:rFonts w:eastAsia="Times New Roman"/>
        </w:rPr>
        <w:t xml:space="preserve"> </w:t>
      </w:r>
      <w:proofErr w:type="spellStart"/>
      <w:r>
        <w:rPr>
          <w:rFonts w:eastAsia="Times New Roman"/>
        </w:rPr>
        <w:t>Boot</w:t>
      </w:r>
      <w:proofErr w:type="spellEnd"/>
      <w:r>
        <w:rPr>
          <w:rFonts w:eastAsia="Times New Roman"/>
        </w:rPr>
        <w:t xml:space="preserve"> adekvatno i usklađeno s potrebama našeg projekta.</w:t>
      </w:r>
      <w:r>
        <w:rPr>
          <w:rFonts w:eastAsia="Times New Roman"/>
        </w:rPr>
        <w:br/>
      </w:r>
      <w:r>
        <w:rPr>
          <w:rFonts w:eastAsia="Times New Roman"/>
        </w:rPr>
        <w:br/>
        <w:t>1. Tehnološka usklađenost s projektom:</w:t>
      </w:r>
      <w:r>
        <w:rPr>
          <w:rFonts w:eastAsia="Times New Roman"/>
        </w:rPr>
        <w:br/>
        <w:t xml:space="preserve">Primarni jezik projekta je </w:t>
      </w:r>
      <w:proofErr w:type="spellStart"/>
      <w:r>
        <w:rPr>
          <w:rFonts w:eastAsia="Times New Roman"/>
        </w:rPr>
        <w:t>Python</w:t>
      </w:r>
      <w:proofErr w:type="spellEnd"/>
      <w:r>
        <w:rPr>
          <w:rFonts w:eastAsia="Times New Roman"/>
        </w:rPr>
        <w:t xml:space="preserve">: Naš projekt koristi </w:t>
      </w:r>
      <w:proofErr w:type="spellStart"/>
      <w:r>
        <w:rPr>
          <w:rFonts w:eastAsia="Times New Roman"/>
        </w:rPr>
        <w:t>Python</w:t>
      </w:r>
      <w:proofErr w:type="spellEnd"/>
      <w:r>
        <w:rPr>
          <w:rFonts w:eastAsia="Times New Roman"/>
        </w:rPr>
        <w:t xml:space="preserve"> kao glavni programski jezik. Ključne komponente poput Apache </w:t>
      </w:r>
      <w:proofErr w:type="spellStart"/>
      <w:r>
        <w:rPr>
          <w:rFonts w:eastAsia="Times New Roman"/>
        </w:rPr>
        <w:t>Superset</w:t>
      </w:r>
      <w:proofErr w:type="spellEnd"/>
      <w:r>
        <w:rPr>
          <w:rFonts w:eastAsia="Times New Roman"/>
        </w:rPr>
        <w:t xml:space="preserve">-a (za vizualizaciju podataka), kao i planirani </w:t>
      </w:r>
      <w:proofErr w:type="spellStart"/>
      <w:r>
        <w:rPr>
          <w:rFonts w:eastAsia="Times New Roman"/>
        </w:rPr>
        <w:t>backend</w:t>
      </w:r>
      <w:proofErr w:type="spellEnd"/>
      <w:r>
        <w:rPr>
          <w:rFonts w:eastAsia="Times New Roman"/>
        </w:rPr>
        <w:t xml:space="preserve"> razvoj, oslanjaju se na </w:t>
      </w:r>
      <w:proofErr w:type="spellStart"/>
      <w:r>
        <w:rPr>
          <w:rFonts w:eastAsia="Times New Roman"/>
        </w:rPr>
        <w:t>Python</w:t>
      </w:r>
      <w:proofErr w:type="spellEnd"/>
      <w:r>
        <w:rPr>
          <w:rFonts w:eastAsia="Times New Roman"/>
        </w:rPr>
        <w:t xml:space="preserve"> </w:t>
      </w:r>
      <w:proofErr w:type="spellStart"/>
      <w:r>
        <w:rPr>
          <w:rFonts w:eastAsia="Times New Roman"/>
        </w:rPr>
        <w:t>frameworkove</w:t>
      </w:r>
      <w:proofErr w:type="spellEnd"/>
      <w:r>
        <w:rPr>
          <w:rFonts w:eastAsia="Times New Roman"/>
        </w:rPr>
        <w:t xml:space="preserve"> kao što su </w:t>
      </w:r>
      <w:proofErr w:type="spellStart"/>
      <w:r>
        <w:rPr>
          <w:rFonts w:eastAsia="Times New Roman"/>
        </w:rPr>
        <w:t>Django</w:t>
      </w:r>
      <w:proofErr w:type="spellEnd"/>
      <w:r>
        <w:rPr>
          <w:rFonts w:eastAsia="Times New Roman"/>
        </w:rPr>
        <w:t xml:space="preserve"> ili </w:t>
      </w:r>
      <w:proofErr w:type="spellStart"/>
      <w:r>
        <w:rPr>
          <w:rFonts w:eastAsia="Times New Roman"/>
        </w:rPr>
        <w:t>FastAPI</w:t>
      </w:r>
      <w:proofErr w:type="spellEnd"/>
      <w:r>
        <w:rPr>
          <w:rFonts w:eastAsia="Times New Roman"/>
        </w:rPr>
        <w:t>.</w:t>
      </w:r>
      <w:r>
        <w:rPr>
          <w:rFonts w:eastAsia="Times New Roman"/>
        </w:rPr>
        <w:br/>
        <w:t xml:space="preserve">Kompatibilnost i integracija: Korištenje različitih programskih jezika (Java za </w:t>
      </w:r>
      <w:proofErr w:type="spellStart"/>
      <w:r>
        <w:rPr>
          <w:rFonts w:eastAsia="Times New Roman"/>
        </w:rPr>
        <w:t>Spring</w:t>
      </w:r>
      <w:proofErr w:type="spellEnd"/>
      <w:r>
        <w:rPr>
          <w:rFonts w:eastAsia="Times New Roman"/>
        </w:rPr>
        <w:t xml:space="preserve"> </w:t>
      </w:r>
      <w:proofErr w:type="spellStart"/>
      <w:r>
        <w:rPr>
          <w:rFonts w:eastAsia="Times New Roman"/>
        </w:rPr>
        <w:t>Boot</w:t>
      </w:r>
      <w:proofErr w:type="spellEnd"/>
      <w:r>
        <w:rPr>
          <w:rFonts w:eastAsia="Times New Roman"/>
        </w:rPr>
        <w:t xml:space="preserve"> i </w:t>
      </w:r>
      <w:proofErr w:type="spellStart"/>
      <w:r>
        <w:rPr>
          <w:rFonts w:eastAsia="Times New Roman"/>
        </w:rPr>
        <w:t>Python</w:t>
      </w:r>
      <w:proofErr w:type="spellEnd"/>
      <w:r>
        <w:rPr>
          <w:rFonts w:eastAsia="Times New Roman"/>
        </w:rPr>
        <w:t xml:space="preserve"> za druge komponente) može povećati složenost integracije, rizik od pogrešaka te otežati održavanje sustava. Homogeni tehnološki </w:t>
      </w:r>
      <w:proofErr w:type="spellStart"/>
      <w:r>
        <w:rPr>
          <w:rFonts w:eastAsia="Times New Roman"/>
        </w:rPr>
        <w:t>stack</w:t>
      </w:r>
      <w:proofErr w:type="spellEnd"/>
      <w:r>
        <w:rPr>
          <w:rFonts w:eastAsia="Times New Roman"/>
        </w:rPr>
        <w:t xml:space="preserve"> olakšava razvoj i integraciju svih komponenti.</w:t>
      </w:r>
      <w:r>
        <w:rPr>
          <w:rFonts w:eastAsia="Times New Roman"/>
        </w:rPr>
        <w:br/>
      </w:r>
      <w:r>
        <w:rPr>
          <w:rFonts w:eastAsia="Times New Roman"/>
        </w:rPr>
        <w:br/>
        <w:t xml:space="preserve">2. Fokus na </w:t>
      </w:r>
      <w:proofErr w:type="spellStart"/>
      <w:r>
        <w:rPr>
          <w:rFonts w:eastAsia="Times New Roman"/>
        </w:rPr>
        <w:t>Python</w:t>
      </w:r>
      <w:proofErr w:type="spellEnd"/>
      <w:r>
        <w:rPr>
          <w:rFonts w:eastAsia="Times New Roman"/>
        </w:rPr>
        <w:t xml:space="preserve"> </w:t>
      </w:r>
      <w:proofErr w:type="spellStart"/>
      <w:r>
        <w:rPr>
          <w:rFonts w:eastAsia="Times New Roman"/>
        </w:rPr>
        <w:t>frameworkove</w:t>
      </w:r>
      <w:proofErr w:type="spellEnd"/>
      <w:r>
        <w:rPr>
          <w:rFonts w:eastAsia="Times New Roman"/>
        </w:rPr>
        <w:t>:</w:t>
      </w:r>
      <w:r>
        <w:rPr>
          <w:rFonts w:eastAsia="Times New Roman"/>
        </w:rPr>
        <w:br/>
        <w:t xml:space="preserve">Zašto </w:t>
      </w:r>
      <w:proofErr w:type="spellStart"/>
      <w:r>
        <w:rPr>
          <w:rFonts w:eastAsia="Times New Roman"/>
        </w:rPr>
        <w:t>Python</w:t>
      </w:r>
      <w:proofErr w:type="spellEnd"/>
      <w:r>
        <w:rPr>
          <w:rFonts w:eastAsia="Times New Roman"/>
        </w:rPr>
        <w:t xml:space="preserve"> kao prioritet u odabiru tehnologija: S obzirom na to da će ostale ključne komponente (Apache </w:t>
      </w:r>
      <w:proofErr w:type="spellStart"/>
      <w:r>
        <w:rPr>
          <w:rFonts w:eastAsia="Times New Roman"/>
        </w:rPr>
        <w:t>Spark</w:t>
      </w:r>
      <w:proofErr w:type="spellEnd"/>
      <w:r>
        <w:rPr>
          <w:rFonts w:eastAsia="Times New Roman"/>
        </w:rPr>
        <w:t xml:space="preserve">) koristiti </w:t>
      </w:r>
      <w:proofErr w:type="spellStart"/>
      <w:r>
        <w:rPr>
          <w:rFonts w:eastAsia="Times New Roman"/>
        </w:rPr>
        <w:t>Python</w:t>
      </w:r>
      <w:proofErr w:type="spellEnd"/>
      <w:r>
        <w:rPr>
          <w:rFonts w:eastAsia="Times New Roman"/>
        </w:rPr>
        <w:t xml:space="preserve"> za procesiranje podataka od faze sirovih podatka u </w:t>
      </w:r>
      <w:proofErr w:type="spellStart"/>
      <w:r>
        <w:rPr>
          <w:rFonts w:eastAsia="Times New Roman"/>
        </w:rPr>
        <w:t>MinIO</w:t>
      </w:r>
      <w:proofErr w:type="spellEnd"/>
      <w:r>
        <w:rPr>
          <w:rFonts w:eastAsia="Times New Roman"/>
        </w:rPr>
        <w:t xml:space="preserve"> Data Lake-u do </w:t>
      </w:r>
      <w:proofErr w:type="spellStart"/>
      <w:r>
        <w:rPr>
          <w:rFonts w:eastAsia="Times New Roman"/>
        </w:rPr>
        <w:t>StarRocks</w:t>
      </w:r>
      <w:proofErr w:type="spellEnd"/>
      <w:r>
        <w:rPr>
          <w:rFonts w:eastAsia="Times New Roman"/>
        </w:rPr>
        <w:t xml:space="preserve"> analitičke baze; stoga preferiramo </w:t>
      </w:r>
      <w:proofErr w:type="spellStart"/>
      <w:r>
        <w:rPr>
          <w:rFonts w:eastAsia="Times New Roman"/>
        </w:rPr>
        <w:t>backend</w:t>
      </w:r>
      <w:proofErr w:type="spellEnd"/>
      <w:r>
        <w:rPr>
          <w:rFonts w:eastAsia="Times New Roman"/>
        </w:rPr>
        <w:t xml:space="preserve"> </w:t>
      </w:r>
      <w:proofErr w:type="spellStart"/>
      <w:r>
        <w:rPr>
          <w:rFonts w:eastAsia="Times New Roman"/>
        </w:rPr>
        <w:t>frameworkove</w:t>
      </w:r>
      <w:proofErr w:type="spellEnd"/>
      <w:r>
        <w:rPr>
          <w:rFonts w:eastAsia="Times New Roman"/>
        </w:rPr>
        <w:t xml:space="preserve"> koji su također temeljeni na </w:t>
      </w:r>
      <w:proofErr w:type="spellStart"/>
      <w:r>
        <w:rPr>
          <w:rFonts w:eastAsia="Times New Roman"/>
        </w:rPr>
        <w:t>Pythonu</w:t>
      </w:r>
      <w:proofErr w:type="spellEnd"/>
      <w:r>
        <w:rPr>
          <w:rFonts w:eastAsia="Times New Roman"/>
        </w:rPr>
        <w:t xml:space="preserve"> kako bismo osigurali konzistentnost i efikasnost u razvoju. Dodatan razlog tome je što već imamo niz </w:t>
      </w:r>
      <w:proofErr w:type="spellStart"/>
      <w:r>
        <w:rPr>
          <w:rFonts w:eastAsia="Times New Roman"/>
        </w:rPr>
        <w:t>Python</w:t>
      </w:r>
      <w:proofErr w:type="spellEnd"/>
      <w:r>
        <w:rPr>
          <w:rFonts w:eastAsia="Times New Roman"/>
        </w:rPr>
        <w:t xml:space="preserve"> skripti razvijenih kroz ostale projekte koje uspješno procesiraju dio tahografskih podataka pa će nam biti lako nadograditi postojeća programska rješenja za dohvata ostalih relevantnih podataka. </w:t>
      </w:r>
      <w:r>
        <w:rPr>
          <w:rFonts w:eastAsia="Times New Roman"/>
        </w:rPr>
        <w:br/>
      </w:r>
      <w:r>
        <w:rPr>
          <w:rFonts w:eastAsia="Times New Roman"/>
        </w:rPr>
        <w:br/>
        <w:t>3. Brža i učinkovitija razvojna okolina</w:t>
      </w:r>
      <w:r>
        <w:rPr>
          <w:rFonts w:eastAsia="Times New Roman"/>
        </w:rPr>
        <w:br/>
        <w:t xml:space="preserve">Korištenje </w:t>
      </w:r>
      <w:proofErr w:type="spellStart"/>
      <w:r>
        <w:rPr>
          <w:rFonts w:eastAsia="Times New Roman"/>
        </w:rPr>
        <w:t>Python</w:t>
      </w:r>
      <w:proofErr w:type="spellEnd"/>
      <w:r>
        <w:rPr>
          <w:rFonts w:eastAsia="Times New Roman"/>
        </w:rPr>
        <w:t xml:space="preserve"> </w:t>
      </w:r>
      <w:proofErr w:type="spellStart"/>
      <w:r>
        <w:rPr>
          <w:rFonts w:eastAsia="Times New Roman"/>
        </w:rPr>
        <w:t>frameworkova</w:t>
      </w:r>
      <w:proofErr w:type="spellEnd"/>
      <w:r>
        <w:rPr>
          <w:rFonts w:eastAsia="Times New Roman"/>
        </w:rPr>
        <w:t xml:space="preserve"> omogućuje našem timu brži razvoj zahvaljujući postojećem znanju i dostupnosti relevantnih biblioteka koje podržavaju specifične zahtjeve projekta. To također garantira brže rješavanje problema te jednostavnija buduća ažuriranja sustava u slučaju promjena u tahografskim standardima i drugim izvorima sirovih podataka koji će utjecati na cijeli podatkovni tok (data </w:t>
      </w:r>
      <w:proofErr w:type="spellStart"/>
      <w:r>
        <w:rPr>
          <w:rFonts w:eastAsia="Times New Roman"/>
        </w:rPr>
        <w:t>pipeline</w:t>
      </w:r>
      <w:proofErr w:type="spellEnd"/>
      <w:r>
        <w:rPr>
          <w:rFonts w:eastAsia="Times New Roman"/>
        </w:rPr>
        <w:t>).  </w:t>
      </w:r>
    </w:p>
    <w:p w:rsidR="00F00D90" w:rsidRPr="00F00D90" w:rsidRDefault="00F00D90" w:rsidP="00F00D90">
      <w:pPr>
        <w:pStyle w:val="NormalWeb"/>
        <w:rPr>
          <w:rFonts w:ascii="Calibri Light" w:eastAsia="Times New Roman" w:hAnsi="Calibri Light" w:cs="Calibri Light"/>
          <w:lang w:eastAsia="en-US"/>
        </w:rPr>
      </w:pPr>
      <w:r w:rsidRPr="00F00D90">
        <w:rPr>
          <w:rFonts w:ascii="Calibri Light" w:eastAsia="Times New Roman" w:hAnsi="Calibri Light" w:cs="Calibri Light"/>
          <w:lang w:eastAsia="en-US"/>
        </w:rPr>
        <w:t xml:space="preserve">Budući da je Apache </w:t>
      </w:r>
      <w:proofErr w:type="spellStart"/>
      <w:r w:rsidRPr="00F00D90">
        <w:rPr>
          <w:rFonts w:ascii="Calibri Light" w:eastAsia="Times New Roman" w:hAnsi="Calibri Light" w:cs="Calibri Light"/>
          <w:lang w:eastAsia="en-US"/>
        </w:rPr>
        <w:t>Superset</w:t>
      </w:r>
      <w:proofErr w:type="spellEnd"/>
      <w:r w:rsidRPr="00F00D90">
        <w:rPr>
          <w:rFonts w:ascii="Calibri Light" w:eastAsia="Times New Roman" w:hAnsi="Calibri Light" w:cs="Calibri Light"/>
          <w:lang w:eastAsia="en-US"/>
        </w:rPr>
        <w:t xml:space="preserve"> izgrađen na </w:t>
      </w:r>
      <w:proofErr w:type="spellStart"/>
      <w:r w:rsidRPr="00F00D90">
        <w:rPr>
          <w:rFonts w:ascii="Calibri Light" w:eastAsia="Times New Roman" w:hAnsi="Calibri Light" w:cs="Calibri Light"/>
          <w:lang w:eastAsia="en-US"/>
        </w:rPr>
        <w:t>Pythonu</w:t>
      </w:r>
      <w:proofErr w:type="spellEnd"/>
      <w:r w:rsidRPr="00F00D90">
        <w:rPr>
          <w:rFonts w:ascii="Calibri Light" w:eastAsia="Times New Roman" w:hAnsi="Calibri Light" w:cs="Calibri Light"/>
          <w:lang w:eastAsia="en-US"/>
        </w:rPr>
        <w:t xml:space="preserve"> i koristi </w:t>
      </w:r>
      <w:proofErr w:type="spellStart"/>
      <w:r w:rsidRPr="00F00D90">
        <w:rPr>
          <w:rFonts w:ascii="Calibri Light" w:eastAsia="Times New Roman" w:hAnsi="Calibri Light" w:cs="Calibri Light"/>
          <w:lang w:eastAsia="en-US"/>
        </w:rPr>
        <w:t>frameworkove</w:t>
      </w:r>
      <w:proofErr w:type="spellEnd"/>
      <w:r w:rsidRPr="00F00D90">
        <w:rPr>
          <w:rFonts w:ascii="Calibri Light" w:eastAsia="Times New Roman" w:hAnsi="Calibri Light" w:cs="Calibri Light"/>
          <w:lang w:eastAsia="en-US"/>
        </w:rPr>
        <w:t xml:space="preserve"> poput </w:t>
      </w:r>
      <w:proofErr w:type="spellStart"/>
      <w:r w:rsidRPr="00F00D90">
        <w:rPr>
          <w:rFonts w:ascii="Calibri Light" w:eastAsia="Times New Roman" w:hAnsi="Calibri Light" w:cs="Calibri Light"/>
          <w:lang w:eastAsia="en-US"/>
        </w:rPr>
        <w:t>Flask</w:t>
      </w:r>
      <w:proofErr w:type="spellEnd"/>
      <w:r w:rsidRPr="00F00D90">
        <w:rPr>
          <w:rFonts w:ascii="Calibri Light" w:eastAsia="Times New Roman" w:hAnsi="Calibri Light" w:cs="Calibri Light"/>
          <w:lang w:eastAsia="en-US"/>
        </w:rPr>
        <w:t xml:space="preserve">-a i </w:t>
      </w:r>
      <w:proofErr w:type="spellStart"/>
      <w:r w:rsidRPr="00F00D90">
        <w:rPr>
          <w:rFonts w:ascii="Calibri Light" w:eastAsia="Times New Roman" w:hAnsi="Calibri Light" w:cs="Calibri Light"/>
          <w:lang w:eastAsia="en-US"/>
        </w:rPr>
        <w:t>SQLAlchemy</w:t>
      </w:r>
      <w:proofErr w:type="spellEnd"/>
      <w:r w:rsidRPr="00F00D90">
        <w:rPr>
          <w:rFonts w:ascii="Calibri Light" w:eastAsia="Times New Roman" w:hAnsi="Calibri Light" w:cs="Calibri Light"/>
          <w:lang w:eastAsia="en-US"/>
        </w:rPr>
        <w:t xml:space="preserve">-ja, razvoj API-ja će biti jednostavniji ako je također baziran na </w:t>
      </w:r>
      <w:proofErr w:type="spellStart"/>
      <w:r w:rsidRPr="00F00D90">
        <w:rPr>
          <w:rFonts w:ascii="Calibri Light" w:eastAsia="Times New Roman" w:hAnsi="Calibri Light" w:cs="Calibri Light"/>
          <w:lang w:eastAsia="en-US"/>
        </w:rPr>
        <w:t>Pythonu</w:t>
      </w:r>
      <w:proofErr w:type="spellEnd"/>
      <w:r w:rsidRPr="00F00D90">
        <w:rPr>
          <w:rFonts w:ascii="Calibri Light" w:eastAsia="Times New Roman" w:hAnsi="Calibri Light" w:cs="Calibri Light"/>
          <w:lang w:eastAsia="en-US"/>
        </w:rPr>
        <w:t xml:space="preserve">. Korištenje istog programskog jezika i srodnih tehnologija omogućuje lakšu integraciju između API-ja i </w:t>
      </w:r>
      <w:proofErr w:type="spellStart"/>
      <w:r w:rsidRPr="00F00D90">
        <w:rPr>
          <w:rFonts w:ascii="Calibri Light" w:eastAsia="Times New Roman" w:hAnsi="Calibri Light" w:cs="Calibri Light"/>
          <w:lang w:eastAsia="en-US"/>
        </w:rPr>
        <w:t>Superset</w:t>
      </w:r>
      <w:proofErr w:type="spellEnd"/>
      <w:r w:rsidRPr="00F00D90">
        <w:rPr>
          <w:rFonts w:ascii="Calibri Light" w:eastAsia="Times New Roman" w:hAnsi="Calibri Light" w:cs="Calibri Light"/>
          <w:lang w:eastAsia="en-US"/>
        </w:rPr>
        <w:t xml:space="preserve">-a, dijeljenje koda te ponovnu upotrebu postojećih modula i biblioteka. Ovo smanjuje kompleksnost razvoja, ubrzava implementaciju novih značajki i olakšava održavanje sustava, jer razvojni tim može iskoristiti svoje postojeće znanje i iskustvo s </w:t>
      </w:r>
      <w:proofErr w:type="spellStart"/>
      <w:r w:rsidRPr="00F00D90">
        <w:rPr>
          <w:rFonts w:ascii="Calibri Light" w:eastAsia="Times New Roman" w:hAnsi="Calibri Light" w:cs="Calibri Light"/>
          <w:lang w:eastAsia="en-US"/>
        </w:rPr>
        <w:t>Python</w:t>
      </w:r>
      <w:proofErr w:type="spellEnd"/>
      <w:r w:rsidRPr="00F00D90">
        <w:rPr>
          <w:rFonts w:ascii="Calibri Light" w:eastAsia="Times New Roman" w:hAnsi="Calibri Light" w:cs="Calibri Light"/>
          <w:lang w:eastAsia="en-US"/>
        </w:rPr>
        <w:t xml:space="preserve"> ekosustavom za učinkovitiji razvoj API-ja. </w:t>
      </w:r>
    </w:p>
    <w:p w:rsidR="00F00D90" w:rsidRPr="00F00D90" w:rsidRDefault="00F00D90" w:rsidP="00F00D90">
      <w:pPr>
        <w:pStyle w:val="NormalWeb"/>
        <w:rPr>
          <w:rFonts w:ascii="Calibri Light" w:eastAsia="Times New Roman" w:hAnsi="Calibri Light" w:cs="Calibri Light"/>
          <w:lang w:eastAsia="en-US"/>
        </w:rPr>
      </w:pPr>
      <w:r w:rsidRPr="00F00D90">
        <w:rPr>
          <w:rFonts w:ascii="Calibri Light" w:eastAsia="Times New Roman" w:hAnsi="Calibri Light" w:cs="Calibri Light"/>
          <w:lang w:eastAsia="en-US"/>
        </w:rPr>
        <w:t xml:space="preserve">Osim toga implementacija </w:t>
      </w:r>
      <w:proofErr w:type="spellStart"/>
      <w:r w:rsidRPr="00F00D90">
        <w:rPr>
          <w:rFonts w:ascii="Calibri Light" w:eastAsia="Times New Roman" w:hAnsi="Calibri Light" w:cs="Calibri Light"/>
          <w:lang w:eastAsia="en-US"/>
        </w:rPr>
        <w:t>Row-Level</w:t>
      </w:r>
      <w:proofErr w:type="spellEnd"/>
      <w:r w:rsidRPr="00F00D90">
        <w:rPr>
          <w:rFonts w:ascii="Calibri Light" w:eastAsia="Times New Roman" w:hAnsi="Calibri Light" w:cs="Calibri Light"/>
          <w:lang w:eastAsia="en-US"/>
        </w:rPr>
        <w:t xml:space="preserve"> </w:t>
      </w:r>
      <w:proofErr w:type="spellStart"/>
      <w:r w:rsidRPr="00F00D90">
        <w:rPr>
          <w:rFonts w:ascii="Calibri Light" w:eastAsia="Times New Roman" w:hAnsi="Calibri Light" w:cs="Calibri Light"/>
          <w:lang w:eastAsia="en-US"/>
        </w:rPr>
        <w:t>Security</w:t>
      </w:r>
      <w:proofErr w:type="spellEnd"/>
      <w:r w:rsidRPr="00F00D90">
        <w:rPr>
          <w:rFonts w:ascii="Calibri Light" w:eastAsia="Times New Roman" w:hAnsi="Calibri Light" w:cs="Calibri Light"/>
          <w:lang w:eastAsia="en-US"/>
        </w:rPr>
        <w:t xml:space="preserve"> koja je izuzetno važna u ovome projektu  često zahtijeva prilagodbu </w:t>
      </w:r>
      <w:proofErr w:type="spellStart"/>
      <w:r w:rsidRPr="00F00D90">
        <w:rPr>
          <w:rFonts w:ascii="Calibri Light" w:eastAsia="Times New Roman" w:hAnsi="Calibri Light" w:cs="Calibri Light"/>
          <w:lang w:eastAsia="en-US"/>
        </w:rPr>
        <w:t>Security</w:t>
      </w:r>
      <w:proofErr w:type="spellEnd"/>
      <w:r w:rsidRPr="00F00D90">
        <w:rPr>
          <w:rFonts w:ascii="Calibri Light" w:eastAsia="Times New Roman" w:hAnsi="Calibri Light" w:cs="Calibri Light"/>
          <w:lang w:eastAsia="en-US"/>
        </w:rPr>
        <w:t xml:space="preserve"> Managera ili korištenje </w:t>
      </w:r>
      <w:proofErr w:type="spellStart"/>
      <w:r w:rsidRPr="00F00D90">
        <w:rPr>
          <w:rFonts w:ascii="Calibri Light" w:eastAsia="Times New Roman" w:hAnsi="Calibri Light" w:cs="Calibri Light"/>
          <w:lang w:eastAsia="en-US"/>
        </w:rPr>
        <w:t>Custom</w:t>
      </w:r>
      <w:proofErr w:type="spellEnd"/>
      <w:r w:rsidRPr="00F00D90">
        <w:rPr>
          <w:rFonts w:ascii="Calibri Light" w:eastAsia="Times New Roman" w:hAnsi="Calibri Light" w:cs="Calibri Light"/>
          <w:lang w:eastAsia="en-US"/>
        </w:rPr>
        <w:t xml:space="preserve"> </w:t>
      </w:r>
      <w:proofErr w:type="spellStart"/>
      <w:r w:rsidRPr="00F00D90">
        <w:rPr>
          <w:rFonts w:ascii="Calibri Light" w:eastAsia="Times New Roman" w:hAnsi="Calibri Light" w:cs="Calibri Light"/>
          <w:lang w:eastAsia="en-US"/>
        </w:rPr>
        <w:t>Security</w:t>
      </w:r>
      <w:proofErr w:type="spellEnd"/>
      <w:r w:rsidRPr="00F00D90">
        <w:rPr>
          <w:rFonts w:ascii="Calibri Light" w:eastAsia="Times New Roman" w:hAnsi="Calibri Light" w:cs="Calibri Light"/>
          <w:lang w:eastAsia="en-US"/>
        </w:rPr>
        <w:t xml:space="preserve"> Managera za definiranje specifičnih pravila pristupa. Pravilna implementacija RLS-a u Apache </w:t>
      </w:r>
      <w:proofErr w:type="spellStart"/>
      <w:r w:rsidRPr="00F00D90">
        <w:rPr>
          <w:rFonts w:ascii="Calibri Light" w:eastAsia="Times New Roman" w:hAnsi="Calibri Light" w:cs="Calibri Light"/>
          <w:lang w:eastAsia="en-US"/>
        </w:rPr>
        <w:t>Superset</w:t>
      </w:r>
      <w:proofErr w:type="spellEnd"/>
      <w:r w:rsidRPr="00F00D90">
        <w:rPr>
          <w:rFonts w:ascii="Calibri Light" w:eastAsia="Times New Roman" w:hAnsi="Calibri Light" w:cs="Calibri Light"/>
          <w:lang w:eastAsia="en-US"/>
        </w:rPr>
        <w:t>-u ključna je za osiguravanje da korisnici mogu pristupiti samo onim podacima koje su ovlašteni vidjeti. Korištenjem jedinstvenih identifikatora poput OIB-a, sustav može precizno odrediti koje redove podataka korisnik smije dohvatiti. </w:t>
      </w:r>
    </w:p>
    <w:p w:rsidR="00F00D90" w:rsidRPr="00F00D90" w:rsidRDefault="00F00D90" w:rsidP="00F00D90">
      <w:pPr>
        <w:pStyle w:val="NormalWeb"/>
        <w:rPr>
          <w:rFonts w:ascii="Calibri Light" w:eastAsia="Times New Roman" w:hAnsi="Calibri Light" w:cs="Calibri Light"/>
          <w:lang w:eastAsia="en-US"/>
        </w:rPr>
      </w:pPr>
      <w:r w:rsidRPr="00F00D90">
        <w:rPr>
          <w:rFonts w:ascii="Calibri Light" w:eastAsia="Times New Roman" w:hAnsi="Calibri Light" w:cs="Calibri Light"/>
          <w:lang w:eastAsia="en-US"/>
        </w:rPr>
        <w:t xml:space="preserve">Stoga kada se koriste kompatibilni </w:t>
      </w:r>
      <w:proofErr w:type="spellStart"/>
      <w:r w:rsidRPr="00F00D90">
        <w:rPr>
          <w:rFonts w:ascii="Calibri Light" w:eastAsia="Times New Roman" w:hAnsi="Calibri Light" w:cs="Calibri Light"/>
          <w:lang w:eastAsia="en-US"/>
        </w:rPr>
        <w:t>Python</w:t>
      </w:r>
      <w:proofErr w:type="spellEnd"/>
      <w:r w:rsidRPr="00F00D90">
        <w:rPr>
          <w:rFonts w:ascii="Calibri Light" w:eastAsia="Times New Roman" w:hAnsi="Calibri Light" w:cs="Calibri Light"/>
          <w:lang w:eastAsia="en-US"/>
        </w:rPr>
        <w:t xml:space="preserve"> alati i </w:t>
      </w:r>
      <w:proofErr w:type="spellStart"/>
      <w:r w:rsidRPr="00F00D90">
        <w:rPr>
          <w:rFonts w:ascii="Calibri Light" w:eastAsia="Times New Roman" w:hAnsi="Calibri Light" w:cs="Calibri Light"/>
          <w:lang w:eastAsia="en-US"/>
        </w:rPr>
        <w:t>frameworkovi</w:t>
      </w:r>
      <w:proofErr w:type="spellEnd"/>
      <w:r w:rsidRPr="00F00D90">
        <w:rPr>
          <w:rFonts w:ascii="Calibri Light" w:eastAsia="Times New Roman" w:hAnsi="Calibri Light" w:cs="Calibri Light"/>
          <w:lang w:eastAsia="en-US"/>
        </w:rPr>
        <w:t>, ovaj proces postaje znatno jednostavniji jer omogućuje:</w:t>
      </w:r>
    </w:p>
    <w:p w:rsidR="00F00D90" w:rsidRDefault="00F00D90" w:rsidP="00F00D90">
      <w:pPr>
        <w:widowControl/>
        <w:numPr>
          <w:ilvl w:val="0"/>
          <w:numId w:val="4"/>
        </w:numPr>
        <w:autoSpaceDE/>
        <w:autoSpaceDN/>
        <w:spacing w:before="100" w:beforeAutospacing="1" w:after="100" w:afterAutospacing="1"/>
        <w:rPr>
          <w:rFonts w:eastAsia="Times New Roman"/>
        </w:rPr>
      </w:pPr>
      <w:r>
        <w:rPr>
          <w:rFonts w:eastAsia="Times New Roman"/>
        </w:rPr>
        <w:t>Proširenje postojećih klasa: Lako je naslijediti i prilagoditi postojeće klase za specifične potrebe.</w:t>
      </w:r>
    </w:p>
    <w:p w:rsidR="00F00D90" w:rsidRDefault="00F00D90" w:rsidP="00F00D90">
      <w:pPr>
        <w:widowControl/>
        <w:numPr>
          <w:ilvl w:val="0"/>
          <w:numId w:val="4"/>
        </w:numPr>
        <w:autoSpaceDE/>
        <w:autoSpaceDN/>
        <w:spacing w:before="100" w:beforeAutospacing="1" w:after="100" w:afterAutospacing="1"/>
        <w:rPr>
          <w:rFonts w:eastAsia="Times New Roman"/>
        </w:rPr>
      </w:pPr>
      <w:r>
        <w:rPr>
          <w:rFonts w:eastAsia="Times New Roman"/>
        </w:rPr>
        <w:t xml:space="preserve">Integraciju s </w:t>
      </w:r>
      <w:proofErr w:type="spellStart"/>
      <w:r>
        <w:rPr>
          <w:rFonts w:eastAsia="Times New Roman"/>
        </w:rPr>
        <w:t>autentifikacijskim</w:t>
      </w:r>
      <w:proofErr w:type="spellEnd"/>
      <w:r>
        <w:rPr>
          <w:rFonts w:eastAsia="Times New Roman"/>
        </w:rPr>
        <w:t xml:space="preserve"> sustavima: Korištenje poznatih </w:t>
      </w:r>
      <w:proofErr w:type="spellStart"/>
      <w:r>
        <w:rPr>
          <w:rFonts w:eastAsia="Times New Roman"/>
        </w:rPr>
        <w:t>Python</w:t>
      </w:r>
      <w:proofErr w:type="spellEnd"/>
      <w:r>
        <w:rPr>
          <w:rFonts w:eastAsia="Times New Roman"/>
        </w:rPr>
        <w:t xml:space="preserve"> biblioteka olakšava integraciju s vanjskim sustavima </w:t>
      </w:r>
      <w:proofErr w:type="spellStart"/>
      <w:r>
        <w:rPr>
          <w:rFonts w:eastAsia="Times New Roman"/>
        </w:rPr>
        <w:t>autentifikacije</w:t>
      </w:r>
      <w:proofErr w:type="spellEnd"/>
      <w:r>
        <w:rPr>
          <w:rFonts w:eastAsia="Times New Roman"/>
        </w:rPr>
        <w:t xml:space="preserve"> i autorizacije.</w:t>
      </w:r>
    </w:p>
    <w:p w:rsidR="00F00D90" w:rsidRDefault="00F00D90" w:rsidP="00F00D90">
      <w:pPr>
        <w:widowControl/>
        <w:numPr>
          <w:ilvl w:val="0"/>
          <w:numId w:val="4"/>
        </w:numPr>
        <w:autoSpaceDE/>
        <w:autoSpaceDN/>
        <w:spacing w:before="100" w:beforeAutospacing="1" w:after="100" w:afterAutospacing="1"/>
        <w:rPr>
          <w:rFonts w:eastAsia="Times New Roman"/>
        </w:rPr>
      </w:pPr>
      <w:r>
        <w:rPr>
          <w:rFonts w:eastAsia="Times New Roman"/>
        </w:rPr>
        <w:lastRenderedPageBreak/>
        <w:t xml:space="preserve">Brže rješavanje problema: Veća zajednica oko </w:t>
      </w:r>
      <w:proofErr w:type="spellStart"/>
      <w:r>
        <w:rPr>
          <w:rFonts w:eastAsia="Times New Roman"/>
        </w:rPr>
        <w:t>Python</w:t>
      </w:r>
      <w:proofErr w:type="spellEnd"/>
      <w:r>
        <w:rPr>
          <w:rFonts w:eastAsia="Times New Roman"/>
        </w:rPr>
        <w:t xml:space="preserve"> alata znači da je lakše pronaći rješenja za potencijalne izazove</w:t>
      </w:r>
    </w:p>
    <w:p w:rsidR="00F00D90" w:rsidRDefault="00F00D90" w:rsidP="00F00D90">
      <w:pPr>
        <w:rPr>
          <w:rFonts w:eastAsia="Times New Roman"/>
        </w:rPr>
      </w:pPr>
      <w:r>
        <w:rPr>
          <w:rFonts w:eastAsia="Times New Roman"/>
        </w:rPr>
        <w:t>4. Konzistentnost kroz cijelu arhitekturu:</w:t>
      </w:r>
      <w:r>
        <w:rPr>
          <w:rFonts w:eastAsia="Times New Roman"/>
        </w:rPr>
        <w:br/>
        <w:t xml:space="preserve">Upotreba </w:t>
      </w:r>
      <w:proofErr w:type="spellStart"/>
      <w:r>
        <w:rPr>
          <w:rFonts w:eastAsia="Times New Roman"/>
        </w:rPr>
        <w:t>Python</w:t>
      </w:r>
      <w:proofErr w:type="spellEnd"/>
      <w:r>
        <w:rPr>
          <w:rFonts w:eastAsia="Times New Roman"/>
        </w:rPr>
        <w:t xml:space="preserve">-a u ključnim komponentama: Komponente poput </w:t>
      </w:r>
      <w:proofErr w:type="spellStart"/>
      <w:r>
        <w:rPr>
          <w:rFonts w:eastAsia="Times New Roman"/>
        </w:rPr>
        <w:t>MinIO</w:t>
      </w:r>
      <w:proofErr w:type="spellEnd"/>
      <w:r>
        <w:rPr>
          <w:rFonts w:eastAsia="Times New Roman"/>
        </w:rPr>
        <w:t xml:space="preserve">, Apache </w:t>
      </w:r>
      <w:proofErr w:type="spellStart"/>
      <w:r>
        <w:rPr>
          <w:rFonts w:eastAsia="Times New Roman"/>
        </w:rPr>
        <w:t>Spark</w:t>
      </w:r>
      <w:proofErr w:type="spellEnd"/>
      <w:r>
        <w:rPr>
          <w:rFonts w:eastAsia="Times New Roman"/>
        </w:rPr>
        <w:t xml:space="preserve"> (</w:t>
      </w:r>
      <w:proofErr w:type="spellStart"/>
      <w:r>
        <w:rPr>
          <w:rFonts w:eastAsia="Times New Roman"/>
        </w:rPr>
        <w:t>PySpark</w:t>
      </w:r>
      <w:proofErr w:type="spellEnd"/>
      <w:r>
        <w:rPr>
          <w:rFonts w:eastAsia="Times New Roman"/>
        </w:rPr>
        <w:t xml:space="preserve">) i </w:t>
      </w:r>
      <w:proofErr w:type="spellStart"/>
      <w:r>
        <w:rPr>
          <w:rFonts w:eastAsia="Times New Roman"/>
        </w:rPr>
        <w:t>StarRocks</w:t>
      </w:r>
      <w:proofErr w:type="spellEnd"/>
      <w:r>
        <w:rPr>
          <w:rFonts w:eastAsia="Times New Roman"/>
        </w:rPr>
        <w:t xml:space="preserve"> omogućuju interakciju i obradu podataka putem </w:t>
      </w:r>
      <w:proofErr w:type="spellStart"/>
      <w:r>
        <w:rPr>
          <w:rFonts w:eastAsia="Times New Roman"/>
        </w:rPr>
        <w:t>Python</w:t>
      </w:r>
      <w:proofErr w:type="spellEnd"/>
      <w:r>
        <w:rPr>
          <w:rFonts w:eastAsia="Times New Roman"/>
        </w:rPr>
        <w:t xml:space="preserve">-a. To osigurava konzistentno upravljanje tipovima podataka, </w:t>
      </w:r>
      <w:proofErr w:type="spellStart"/>
      <w:r>
        <w:rPr>
          <w:rFonts w:eastAsia="Times New Roman"/>
        </w:rPr>
        <w:t>serijalizaciju</w:t>
      </w:r>
      <w:proofErr w:type="spellEnd"/>
      <w:r>
        <w:rPr>
          <w:rFonts w:eastAsia="Times New Roman"/>
        </w:rPr>
        <w:t xml:space="preserve"> i transformaciju kroz cijeli sustav.</w:t>
      </w:r>
      <w:r>
        <w:rPr>
          <w:rFonts w:eastAsia="Times New Roman"/>
        </w:rPr>
        <w:br/>
        <w:t xml:space="preserve">Pojednostavljena integracija i održavanje: Korištenje </w:t>
      </w:r>
      <w:proofErr w:type="spellStart"/>
      <w:r>
        <w:rPr>
          <w:rFonts w:eastAsia="Times New Roman"/>
        </w:rPr>
        <w:t>Python</w:t>
      </w:r>
      <w:proofErr w:type="spellEnd"/>
      <w:r>
        <w:rPr>
          <w:rFonts w:eastAsia="Times New Roman"/>
        </w:rPr>
        <w:t>-a kao zajedničkog programskog jezika smanjuje potrebu za dodatnim adapterima ili mostovima između različitih tehnologija, što olakšava integraciju i smanjuje mogućnost pogrešaka.</w:t>
      </w:r>
      <w:r>
        <w:rPr>
          <w:rFonts w:eastAsia="Times New Roman"/>
        </w:rPr>
        <w:br/>
      </w:r>
      <w:r>
        <w:rPr>
          <w:rFonts w:eastAsia="Times New Roman"/>
        </w:rPr>
        <w:br/>
        <w:t xml:space="preserve">5. Dostupnost stručnjaka za </w:t>
      </w:r>
      <w:proofErr w:type="spellStart"/>
      <w:r>
        <w:rPr>
          <w:rFonts w:eastAsia="Times New Roman"/>
        </w:rPr>
        <w:t>Python</w:t>
      </w:r>
      <w:proofErr w:type="spellEnd"/>
      <w:r>
        <w:rPr>
          <w:rFonts w:eastAsia="Times New Roman"/>
        </w:rPr>
        <w:t>:</w:t>
      </w:r>
      <w:r>
        <w:rPr>
          <w:rFonts w:eastAsia="Times New Roman"/>
        </w:rPr>
        <w:br/>
        <w:t xml:space="preserve">Raspoloživost kadra: Postoji značajna zajednica </w:t>
      </w:r>
      <w:proofErr w:type="spellStart"/>
      <w:r>
        <w:rPr>
          <w:rFonts w:eastAsia="Times New Roman"/>
        </w:rPr>
        <w:t>Python</w:t>
      </w:r>
      <w:proofErr w:type="spellEnd"/>
      <w:r>
        <w:rPr>
          <w:rFonts w:eastAsia="Times New Roman"/>
        </w:rPr>
        <w:t xml:space="preserve"> </w:t>
      </w:r>
      <w:proofErr w:type="spellStart"/>
      <w:r>
        <w:rPr>
          <w:rFonts w:eastAsia="Times New Roman"/>
        </w:rPr>
        <w:t>developera</w:t>
      </w:r>
      <w:proofErr w:type="spellEnd"/>
      <w:r>
        <w:rPr>
          <w:rFonts w:eastAsia="Times New Roman"/>
        </w:rPr>
        <w:t xml:space="preserve"> s iskustvom u </w:t>
      </w:r>
      <w:proofErr w:type="spellStart"/>
      <w:r>
        <w:rPr>
          <w:rFonts w:eastAsia="Times New Roman"/>
        </w:rPr>
        <w:t>Django</w:t>
      </w:r>
      <w:proofErr w:type="spellEnd"/>
      <w:r>
        <w:rPr>
          <w:rFonts w:eastAsia="Times New Roman"/>
        </w:rPr>
        <w:t xml:space="preserve"> i </w:t>
      </w:r>
      <w:proofErr w:type="spellStart"/>
      <w:r>
        <w:rPr>
          <w:rFonts w:eastAsia="Times New Roman"/>
        </w:rPr>
        <w:t>FastAPI</w:t>
      </w:r>
      <w:proofErr w:type="spellEnd"/>
      <w:r>
        <w:rPr>
          <w:rFonts w:eastAsia="Times New Roman"/>
        </w:rPr>
        <w:t xml:space="preserve"> </w:t>
      </w:r>
      <w:proofErr w:type="spellStart"/>
      <w:r>
        <w:rPr>
          <w:rFonts w:eastAsia="Times New Roman"/>
        </w:rPr>
        <w:t>frameworkovima</w:t>
      </w:r>
      <w:proofErr w:type="spellEnd"/>
      <w:r>
        <w:rPr>
          <w:rFonts w:eastAsia="Times New Roman"/>
        </w:rPr>
        <w:t>. Ovi stručnjaci mogu pružiti bržu i učinkovitiju implementaciju u skladu s našim projektnim zahtjevima.</w:t>
      </w:r>
    </w:p>
    <w:p w:rsidR="00F00D90" w:rsidRDefault="00F00D90" w:rsidP="00F00D90">
      <w:pPr>
        <w:rPr>
          <w:rFonts w:eastAsia="Times New Roman"/>
        </w:rPr>
      </w:pPr>
      <w:r>
        <w:rPr>
          <w:rFonts w:eastAsia="Times New Roman"/>
        </w:rPr>
        <w:br/>
        <w:t>6. Kompleksnost i održavanje:</w:t>
      </w:r>
      <w:r>
        <w:rPr>
          <w:rFonts w:eastAsia="Times New Roman"/>
        </w:rPr>
        <w:br/>
        <w:t xml:space="preserve">Složenost sustava: Uvođenje </w:t>
      </w:r>
      <w:proofErr w:type="spellStart"/>
      <w:r>
        <w:rPr>
          <w:rFonts w:eastAsia="Times New Roman"/>
        </w:rPr>
        <w:t>Spring</w:t>
      </w:r>
      <w:proofErr w:type="spellEnd"/>
      <w:r>
        <w:rPr>
          <w:rFonts w:eastAsia="Times New Roman"/>
        </w:rPr>
        <w:t xml:space="preserve"> </w:t>
      </w:r>
      <w:proofErr w:type="spellStart"/>
      <w:r>
        <w:rPr>
          <w:rFonts w:eastAsia="Times New Roman"/>
        </w:rPr>
        <w:t>Boot</w:t>
      </w:r>
      <w:proofErr w:type="spellEnd"/>
      <w:r>
        <w:rPr>
          <w:rFonts w:eastAsia="Times New Roman"/>
        </w:rPr>
        <w:t>-a unijelo bi dodatnu složenost zbog miješanja programskih jezika, što može povećati troškove održavanja i produžiti vrijeme razvoja.</w:t>
      </w:r>
      <w:r>
        <w:rPr>
          <w:rFonts w:eastAsia="Times New Roman"/>
        </w:rPr>
        <w:br/>
        <w:t xml:space="preserve">Homogenost tehnologija: Jedinstveni tehnološki </w:t>
      </w:r>
      <w:proofErr w:type="spellStart"/>
      <w:r>
        <w:rPr>
          <w:rFonts w:eastAsia="Times New Roman"/>
        </w:rPr>
        <w:t>stack</w:t>
      </w:r>
      <w:proofErr w:type="spellEnd"/>
      <w:r>
        <w:rPr>
          <w:rFonts w:eastAsia="Times New Roman"/>
        </w:rPr>
        <w:t xml:space="preserve"> olakšava održavanje, testiranje i buduće nadogradnje sustava.</w:t>
      </w:r>
      <w:r>
        <w:rPr>
          <w:rFonts w:eastAsia="Times New Roman"/>
        </w:rPr>
        <w:br/>
      </w:r>
      <w:r>
        <w:rPr>
          <w:rFonts w:eastAsia="Times New Roman"/>
        </w:rPr>
        <w:br/>
        <w:t>7. Specifični kriteriji bodovanja:</w:t>
      </w:r>
      <w:r>
        <w:rPr>
          <w:rFonts w:eastAsia="Times New Roman"/>
        </w:rPr>
        <w:br/>
        <w:t>Prilagođenost projektu: Bodovanje se temelji na tome koliko određena tehnologija odgovara specifičnim potrebama i arhitekturi našeg projekta, a ne samo na njezinoj općoj popularnosti ili raširenosti.</w:t>
      </w:r>
      <w:r>
        <w:rPr>
          <w:rFonts w:eastAsia="Times New Roman"/>
        </w:rPr>
        <w:br/>
        <w:t>Naš je cilj odabrati tehnologije koje najbolje podržavaju zahtjeve projekta, osiguravaju optimalne performanse, sigurnost i skalabilnost.</w:t>
      </w:r>
      <w:r>
        <w:rPr>
          <w:rFonts w:eastAsia="Times New Roman"/>
        </w:rPr>
        <w:br/>
      </w:r>
      <w:r>
        <w:rPr>
          <w:rFonts w:eastAsia="Times New Roman"/>
        </w:rPr>
        <w:br/>
        <w:t xml:space="preserve">Iako u potpunosti priznajemo kvalitetu, zrelost i raširenost </w:t>
      </w:r>
      <w:proofErr w:type="spellStart"/>
      <w:r>
        <w:rPr>
          <w:rFonts w:eastAsia="Times New Roman"/>
        </w:rPr>
        <w:t>Spring</w:t>
      </w:r>
      <w:proofErr w:type="spellEnd"/>
      <w:r>
        <w:rPr>
          <w:rFonts w:eastAsia="Times New Roman"/>
        </w:rPr>
        <w:t xml:space="preserve"> </w:t>
      </w:r>
      <w:proofErr w:type="spellStart"/>
      <w:r>
        <w:rPr>
          <w:rFonts w:eastAsia="Times New Roman"/>
        </w:rPr>
        <w:t>Boot</w:t>
      </w:r>
      <w:proofErr w:type="spellEnd"/>
      <w:r>
        <w:rPr>
          <w:rFonts w:eastAsia="Times New Roman"/>
        </w:rPr>
        <w:t xml:space="preserve">-a kao tehnologije, smatramo da je trenutna ocjena od 4 boda opravdana u kontekstu našeg projekta. Definirano bodovanje reflektira usklađenost tehnologije s projektnim potrebama, postojećim tehnološkim </w:t>
      </w:r>
      <w:proofErr w:type="spellStart"/>
      <w:r>
        <w:rPr>
          <w:rFonts w:eastAsia="Times New Roman"/>
        </w:rPr>
        <w:t>stackom</w:t>
      </w:r>
      <w:proofErr w:type="spellEnd"/>
      <w:r>
        <w:rPr>
          <w:rFonts w:eastAsia="Times New Roman"/>
        </w:rPr>
        <w:t xml:space="preserve"> i strateškim ciljem stvaranja homogenog i održivog tehnološkog okruženja.</w:t>
      </w:r>
      <w:r>
        <w:rPr>
          <w:rFonts w:eastAsia="Times New Roman"/>
        </w:rPr>
        <w:br/>
        <w:t xml:space="preserve">Cilj nam je osigurati da odabrane tehnologije maksimalno podržavaju zahtjeve projekta, omogućavaju jednostavnu integraciju i održavanje te koriste postojeću ekspertizu našeg tima. </w:t>
      </w:r>
    </w:p>
    <w:p w:rsidR="00F00D90" w:rsidRDefault="00F00D90" w:rsidP="00F00D90">
      <w:pPr>
        <w:rPr>
          <w:rFonts w:eastAsia="Times New Roman"/>
        </w:rPr>
      </w:pPr>
      <w:r>
        <w:rPr>
          <w:rFonts w:eastAsia="Times New Roman"/>
        </w:rPr>
        <w:t>Sukladno navedenom zadržavamo trenutno bodovanje kao adekvatno i u skladu s našim kriterijima za odabir.</w:t>
      </w:r>
    </w:p>
    <w:p w:rsidR="00F00D90" w:rsidRPr="00F00D90" w:rsidRDefault="00F00D90" w:rsidP="00F00D90">
      <w:pPr>
        <w:pStyle w:val="Default"/>
        <w:rPr>
          <w:rFonts w:ascii="Calibri Light" w:eastAsia="Calibri Light" w:hAnsi="Calibri Light" w:cs="Calibri Light"/>
          <w:color w:val="auto"/>
          <w:sz w:val="22"/>
          <w:szCs w:val="22"/>
        </w:rPr>
      </w:pPr>
    </w:p>
    <w:p w:rsidR="00F00D90" w:rsidRDefault="00F00D90" w:rsidP="00F00D90">
      <w:pPr>
        <w:pStyle w:val="Default"/>
        <w:rPr>
          <w:rFonts w:asciiTheme="majorHAnsi" w:eastAsia="Calibri Light" w:hAnsiTheme="majorHAnsi" w:cstheme="majorHAnsi"/>
          <w:color w:val="auto"/>
          <w:sz w:val="22"/>
          <w:szCs w:val="22"/>
        </w:rPr>
      </w:pPr>
    </w:p>
    <w:p w:rsidR="00F00D90" w:rsidRPr="006E6CC3" w:rsidRDefault="00F00D90" w:rsidP="00F00D90">
      <w:pPr>
        <w:pStyle w:val="Default"/>
        <w:rPr>
          <w:rFonts w:asciiTheme="majorHAnsi" w:eastAsia="Calibri Light" w:hAnsiTheme="majorHAnsi" w:cstheme="majorHAnsi"/>
          <w:b/>
          <w:color w:val="auto"/>
          <w:sz w:val="22"/>
          <w:szCs w:val="22"/>
        </w:rPr>
      </w:pPr>
      <w:r w:rsidRPr="006E6CC3">
        <w:rPr>
          <w:rFonts w:asciiTheme="majorHAnsi" w:eastAsia="Calibri Light" w:hAnsiTheme="majorHAnsi" w:cstheme="majorHAnsi"/>
          <w:b/>
          <w:color w:val="auto"/>
          <w:sz w:val="22"/>
          <w:szCs w:val="22"/>
        </w:rPr>
        <w:t>PITANJE:</w:t>
      </w:r>
    </w:p>
    <w:p w:rsidR="00F00D90" w:rsidRDefault="00F00D90" w:rsidP="00F00D90">
      <w:pPr>
        <w:pStyle w:val="Default"/>
        <w:rPr>
          <w:rFonts w:ascii="Calibri Light" w:eastAsia="Times New Roman" w:hAnsi="Calibri Light" w:cs="Calibri Light"/>
          <w:color w:val="auto"/>
          <w:sz w:val="22"/>
          <w:szCs w:val="22"/>
        </w:rPr>
      </w:pPr>
      <w:r w:rsidRPr="002A772D">
        <w:rPr>
          <w:rFonts w:ascii="Calibri Light" w:eastAsia="Times New Roman" w:hAnsi="Calibri Light" w:cs="Calibri Light"/>
          <w:color w:val="auto"/>
          <w:sz w:val="22"/>
          <w:szCs w:val="22"/>
        </w:rPr>
        <w:t>Popunjena tehnička specifikacija - što se pod tim podrazumijeva? Je li je dovoljno je samo potpisati tehničku specifikaciju? Je li dovoljno da samo sažetak Tehničke specifikacije gdje se nalazi mjesto za potpis bude dio Ponude?</w:t>
      </w:r>
    </w:p>
    <w:p w:rsidR="002A772D" w:rsidRDefault="002A772D" w:rsidP="00F00D90">
      <w:pPr>
        <w:pStyle w:val="Default"/>
        <w:rPr>
          <w:rFonts w:ascii="Calibri Light" w:eastAsia="Times New Roman" w:hAnsi="Calibri Light" w:cs="Calibri Light"/>
          <w:color w:val="auto"/>
          <w:sz w:val="22"/>
          <w:szCs w:val="22"/>
        </w:rPr>
      </w:pPr>
    </w:p>
    <w:p w:rsidR="002A772D" w:rsidRPr="006E6CC3" w:rsidRDefault="002A772D" w:rsidP="00F00D90">
      <w:pPr>
        <w:pStyle w:val="Default"/>
        <w:rPr>
          <w:rFonts w:ascii="Calibri Light" w:eastAsia="Times New Roman" w:hAnsi="Calibri Light" w:cs="Calibri Light"/>
          <w:b/>
          <w:color w:val="auto"/>
          <w:sz w:val="22"/>
          <w:szCs w:val="22"/>
        </w:rPr>
      </w:pPr>
      <w:r w:rsidRPr="006E6CC3">
        <w:rPr>
          <w:rFonts w:ascii="Calibri Light" w:eastAsia="Times New Roman" w:hAnsi="Calibri Light" w:cs="Calibri Light"/>
          <w:b/>
          <w:color w:val="auto"/>
          <w:sz w:val="22"/>
          <w:szCs w:val="22"/>
        </w:rPr>
        <w:t>ODGOVOR:</w:t>
      </w:r>
    </w:p>
    <w:p w:rsidR="004B4824" w:rsidRDefault="002A772D" w:rsidP="002A772D">
      <w:pPr>
        <w:pStyle w:val="Default"/>
        <w:rPr>
          <w:rFonts w:ascii="Calibri Light" w:eastAsia="Times New Roman" w:hAnsi="Calibri Light" w:cs="Calibri Light"/>
          <w:color w:val="auto"/>
          <w:sz w:val="22"/>
          <w:szCs w:val="22"/>
        </w:rPr>
      </w:pPr>
      <w:r>
        <w:rPr>
          <w:rFonts w:ascii="Calibri Light" w:eastAsia="Times New Roman" w:hAnsi="Calibri Light" w:cs="Calibri Light"/>
          <w:color w:val="auto"/>
          <w:sz w:val="22"/>
          <w:szCs w:val="22"/>
        </w:rPr>
        <w:t>Sukladno točki 13. Poziva za dostavu ponuda Ponuditelj je u svojoj ponudi dužan dostaviti potpisanu i ovjerenu tehničku specifikaciju (ne sažetak).</w:t>
      </w:r>
    </w:p>
    <w:p w:rsidR="002A772D" w:rsidRDefault="002A772D" w:rsidP="002A772D">
      <w:pPr>
        <w:pStyle w:val="Default"/>
        <w:rPr>
          <w:rFonts w:asciiTheme="majorHAnsi" w:hAnsiTheme="majorHAnsi" w:cstheme="majorHAnsi"/>
          <w:sz w:val="14"/>
        </w:rPr>
      </w:pPr>
    </w:p>
    <w:p w:rsidR="002A772D" w:rsidRDefault="002A772D" w:rsidP="002A772D">
      <w:pPr>
        <w:pStyle w:val="Default"/>
        <w:rPr>
          <w:rFonts w:asciiTheme="majorHAnsi" w:hAnsiTheme="majorHAnsi" w:cstheme="majorHAnsi"/>
          <w:sz w:val="14"/>
        </w:rPr>
      </w:pPr>
    </w:p>
    <w:p w:rsidR="002A772D" w:rsidRPr="002A772D" w:rsidRDefault="002A772D" w:rsidP="002A772D">
      <w:pPr>
        <w:pStyle w:val="Default"/>
        <w:rPr>
          <w:rFonts w:ascii="Calibri Light" w:eastAsia="Times New Roman" w:hAnsi="Calibri Light" w:cs="Calibri Light"/>
          <w:color w:val="auto"/>
          <w:sz w:val="22"/>
          <w:szCs w:val="22"/>
        </w:rPr>
      </w:pPr>
    </w:p>
    <w:p w:rsidR="002A772D" w:rsidRPr="006E6CC3" w:rsidRDefault="002A772D" w:rsidP="002A772D">
      <w:pPr>
        <w:pStyle w:val="Default"/>
        <w:rPr>
          <w:rFonts w:ascii="Calibri Light" w:eastAsia="Times New Roman" w:hAnsi="Calibri Light" w:cs="Calibri Light"/>
          <w:b/>
          <w:color w:val="auto"/>
          <w:sz w:val="22"/>
          <w:szCs w:val="22"/>
        </w:rPr>
      </w:pPr>
      <w:r w:rsidRPr="006E6CC3">
        <w:rPr>
          <w:rFonts w:ascii="Calibri Light" w:eastAsia="Times New Roman" w:hAnsi="Calibri Light" w:cs="Calibri Light"/>
          <w:b/>
          <w:color w:val="auto"/>
          <w:sz w:val="22"/>
          <w:szCs w:val="22"/>
        </w:rPr>
        <w:t>PITANJE:</w:t>
      </w:r>
    </w:p>
    <w:p w:rsidR="006A69E9" w:rsidRPr="002A772D" w:rsidRDefault="002A772D" w:rsidP="00837A48">
      <w:pPr>
        <w:pStyle w:val="BodyText"/>
        <w:tabs>
          <w:tab w:val="left" w:pos="808"/>
        </w:tabs>
        <w:jc w:val="both"/>
        <w:rPr>
          <w:rFonts w:eastAsia="Times New Roman"/>
        </w:rPr>
      </w:pPr>
      <w:r w:rsidRPr="002A772D">
        <w:rPr>
          <w:rFonts w:eastAsia="Times New Roman"/>
        </w:rPr>
        <w:lastRenderedPageBreak/>
        <w:t xml:space="preserve">Potvrde o uredno ispunjenim ugovorima tijekom prethodne tri godine - S obzirom na kratak rok ne možemo garantirati da ćemo dobiti potpis druge ugovorne strane. Imamo dopuštenje da koristimo referencu za uredno isporučene projekte. Dopuštenje smo s ugovorne strane definirali pri prihvaćanju ponude ili zaključivanju ugovora. Ukoliko je potreban potpis i ne stignemo ga </w:t>
      </w:r>
      <w:proofErr w:type="spellStart"/>
      <w:r w:rsidRPr="002A772D">
        <w:rPr>
          <w:rFonts w:eastAsia="Times New Roman"/>
        </w:rPr>
        <w:t>ishodovati</w:t>
      </w:r>
      <w:proofErr w:type="spellEnd"/>
      <w:r w:rsidRPr="002A772D">
        <w:rPr>
          <w:rFonts w:eastAsia="Times New Roman"/>
        </w:rPr>
        <w:t xml:space="preserve"> na vrijeme postoji li mogućnost da nam produljite rok za dostavu Ponude do kraja idućeg tjedna?</w:t>
      </w:r>
    </w:p>
    <w:p w:rsidR="002A772D" w:rsidRDefault="002A772D" w:rsidP="00837A48">
      <w:pPr>
        <w:pStyle w:val="BodyText"/>
        <w:tabs>
          <w:tab w:val="left" w:pos="808"/>
        </w:tabs>
        <w:jc w:val="both"/>
        <w:rPr>
          <w:rFonts w:asciiTheme="majorHAnsi" w:hAnsiTheme="majorHAnsi" w:cstheme="majorHAnsi"/>
          <w:b/>
        </w:rPr>
      </w:pPr>
    </w:p>
    <w:p w:rsidR="002A772D" w:rsidRPr="006E6CC3" w:rsidRDefault="002A772D" w:rsidP="00837A48">
      <w:pPr>
        <w:pStyle w:val="BodyText"/>
        <w:tabs>
          <w:tab w:val="left" w:pos="808"/>
        </w:tabs>
        <w:jc w:val="both"/>
        <w:rPr>
          <w:rFonts w:eastAsia="Times New Roman"/>
          <w:b/>
        </w:rPr>
      </w:pPr>
      <w:r w:rsidRPr="006E6CC3">
        <w:rPr>
          <w:rFonts w:eastAsia="Times New Roman"/>
          <w:b/>
        </w:rPr>
        <w:t>ODGOVOR:</w:t>
      </w:r>
    </w:p>
    <w:p w:rsidR="002A772D" w:rsidRDefault="002A772D" w:rsidP="00837A48">
      <w:pPr>
        <w:pStyle w:val="BodyText"/>
        <w:tabs>
          <w:tab w:val="left" w:pos="808"/>
        </w:tabs>
        <w:jc w:val="both"/>
        <w:rPr>
          <w:rFonts w:asciiTheme="majorHAnsi" w:hAnsiTheme="majorHAnsi" w:cstheme="majorHAnsi"/>
        </w:rPr>
      </w:pPr>
      <w:r w:rsidRPr="002A772D">
        <w:rPr>
          <w:rFonts w:asciiTheme="majorHAnsi" w:hAnsiTheme="majorHAnsi" w:cstheme="majorHAnsi"/>
        </w:rPr>
        <w:t>Naručitelj ne prihvaća prijedlog za produljenje roka dostave Ponude.</w:t>
      </w:r>
      <w:r w:rsidR="0045774F" w:rsidRPr="0045774F">
        <w:rPr>
          <w:rFonts w:asciiTheme="majorHAnsi" w:hAnsiTheme="majorHAnsi" w:cstheme="majorHAnsi"/>
        </w:rPr>
        <w:t xml:space="preserve"> </w:t>
      </w:r>
      <w:r w:rsidR="0045774F" w:rsidRPr="00844835">
        <w:rPr>
          <w:rFonts w:asciiTheme="majorHAnsi" w:hAnsiTheme="majorHAnsi" w:cstheme="majorHAnsi"/>
        </w:rPr>
        <w:t>Rok za dostavu ponude</w:t>
      </w:r>
      <w:r w:rsidR="0045774F">
        <w:rPr>
          <w:rFonts w:asciiTheme="majorHAnsi" w:hAnsiTheme="majorHAnsi" w:cstheme="majorHAnsi"/>
        </w:rPr>
        <w:t xml:space="preserve"> je </w:t>
      </w:r>
      <w:r w:rsidR="0045774F" w:rsidRPr="00A97707">
        <w:rPr>
          <w:rFonts w:asciiTheme="majorHAnsi" w:hAnsiTheme="majorHAnsi" w:cstheme="majorHAnsi"/>
        </w:rPr>
        <w:t xml:space="preserve">do </w:t>
      </w:r>
      <w:r w:rsidR="0045774F" w:rsidRPr="00A97707">
        <w:rPr>
          <w:rFonts w:asciiTheme="majorHAnsi" w:hAnsiTheme="majorHAnsi" w:cstheme="majorHAnsi"/>
          <w:b/>
        </w:rPr>
        <w:t>11:00 sati dana 23. listopada 2024. godine.</w:t>
      </w:r>
    </w:p>
    <w:p w:rsidR="002A772D" w:rsidRPr="002A772D" w:rsidRDefault="002A772D" w:rsidP="00837A48">
      <w:pPr>
        <w:pStyle w:val="BodyText"/>
        <w:tabs>
          <w:tab w:val="left" w:pos="808"/>
        </w:tabs>
        <w:jc w:val="both"/>
        <w:rPr>
          <w:rFonts w:asciiTheme="majorHAnsi" w:hAnsiTheme="majorHAnsi" w:cstheme="majorHAnsi"/>
        </w:rPr>
      </w:pPr>
    </w:p>
    <w:p w:rsidR="002A772D" w:rsidRPr="002A772D" w:rsidRDefault="002A772D" w:rsidP="002A772D">
      <w:pPr>
        <w:widowControl/>
        <w:adjustRightInd w:val="0"/>
        <w:rPr>
          <w:rFonts w:eastAsia="Times New Roman"/>
        </w:rPr>
      </w:pPr>
      <w:r w:rsidRPr="002A772D">
        <w:rPr>
          <w:rFonts w:eastAsia="Times New Roman"/>
        </w:rPr>
        <w:t>Sukladno točki 13. Poziva za dostavu ponuda</w:t>
      </w:r>
      <w:r>
        <w:rPr>
          <w:rFonts w:eastAsia="Times New Roman"/>
        </w:rPr>
        <w:t>,</w:t>
      </w:r>
      <w:r w:rsidRPr="002A772D">
        <w:rPr>
          <w:rFonts w:eastAsia="Times New Roman"/>
        </w:rPr>
        <w:t xml:space="preserve"> ukoliko su traženi dokazi ili dokumenti koje je ponuditelj dostavio nepotpuni ili pogrešni ili se takvima čine ili ako nedostaju određeni dokumenti, naručitelj može</w:t>
      </w:r>
      <w:r w:rsidR="0045774F">
        <w:rPr>
          <w:rFonts w:eastAsia="Times New Roman"/>
        </w:rPr>
        <w:t xml:space="preserve">, </w:t>
      </w:r>
      <w:r w:rsidRPr="002A772D">
        <w:rPr>
          <w:rFonts w:eastAsia="Times New Roman"/>
        </w:rPr>
        <w:t>poštujući načela jednakog</w:t>
      </w:r>
      <w:r>
        <w:rPr>
          <w:rFonts w:eastAsia="Times New Roman"/>
        </w:rPr>
        <w:t xml:space="preserve"> </w:t>
      </w:r>
      <w:r w:rsidRPr="002A772D">
        <w:rPr>
          <w:rFonts w:eastAsia="Times New Roman"/>
        </w:rPr>
        <w:t>tretmana i transparentnosti, zahtijevati od ponuditelja da dopune, razjasne, upotpune ili</w:t>
      </w:r>
      <w:r>
        <w:rPr>
          <w:rFonts w:eastAsia="Times New Roman"/>
        </w:rPr>
        <w:t xml:space="preserve"> </w:t>
      </w:r>
      <w:r w:rsidRPr="002A772D">
        <w:rPr>
          <w:rFonts w:eastAsia="Times New Roman"/>
        </w:rPr>
        <w:t>dostave nužne dokaze i dokumente u roku od 2 dana.</w:t>
      </w:r>
    </w:p>
    <w:p w:rsidR="002A772D" w:rsidRDefault="002A772D" w:rsidP="00837A48">
      <w:pPr>
        <w:pStyle w:val="BodyText"/>
        <w:tabs>
          <w:tab w:val="left" w:pos="808"/>
        </w:tabs>
        <w:jc w:val="both"/>
        <w:rPr>
          <w:rFonts w:asciiTheme="majorHAnsi" w:hAnsiTheme="majorHAnsi" w:cstheme="majorHAnsi"/>
          <w:b/>
        </w:rPr>
      </w:pPr>
      <w:r>
        <w:rPr>
          <w:rFonts w:asciiTheme="majorHAnsi" w:hAnsiTheme="majorHAnsi" w:cstheme="majorHAnsi"/>
          <w:b/>
        </w:rPr>
        <w:t>PITANJE:</w:t>
      </w:r>
    </w:p>
    <w:p w:rsidR="002A772D" w:rsidRPr="002A772D" w:rsidRDefault="002A772D" w:rsidP="00837A48">
      <w:pPr>
        <w:pStyle w:val="BodyText"/>
        <w:tabs>
          <w:tab w:val="left" w:pos="808"/>
        </w:tabs>
        <w:jc w:val="both"/>
        <w:rPr>
          <w:rFonts w:eastAsia="Times New Roman"/>
        </w:rPr>
      </w:pPr>
      <w:proofErr w:type="spellStart"/>
      <w:r w:rsidRPr="002A772D">
        <w:rPr>
          <w:rFonts w:eastAsia="Times New Roman"/>
        </w:rPr>
        <w:t>Anonimizacija</w:t>
      </w:r>
      <w:proofErr w:type="spellEnd"/>
      <w:r w:rsidRPr="002A772D">
        <w:rPr>
          <w:rFonts w:eastAsia="Times New Roman"/>
        </w:rPr>
        <w:t xml:space="preserve"> i arhiviranje se ne spominju u vremenskom planu. Kada je predviđena implementacija te dvije funkcionalnosti?</w:t>
      </w:r>
    </w:p>
    <w:p w:rsidR="002A772D" w:rsidRDefault="002A772D" w:rsidP="00837A48">
      <w:pPr>
        <w:pStyle w:val="BodyText"/>
        <w:tabs>
          <w:tab w:val="left" w:pos="808"/>
        </w:tabs>
        <w:jc w:val="both"/>
        <w:rPr>
          <w:rFonts w:asciiTheme="majorHAnsi" w:hAnsiTheme="majorHAnsi" w:cstheme="majorHAnsi"/>
          <w:b/>
        </w:rPr>
      </w:pPr>
    </w:p>
    <w:p w:rsidR="00B16358" w:rsidRDefault="002A772D" w:rsidP="00B16358">
      <w:pPr>
        <w:pStyle w:val="BodyText"/>
        <w:tabs>
          <w:tab w:val="left" w:pos="808"/>
        </w:tabs>
        <w:jc w:val="both"/>
        <w:rPr>
          <w:rFonts w:asciiTheme="majorHAnsi" w:hAnsiTheme="majorHAnsi" w:cstheme="majorHAnsi"/>
          <w:b/>
        </w:rPr>
      </w:pPr>
      <w:r>
        <w:rPr>
          <w:rFonts w:asciiTheme="majorHAnsi" w:hAnsiTheme="majorHAnsi" w:cstheme="majorHAnsi"/>
          <w:b/>
        </w:rPr>
        <w:t>ODGOVOR:</w:t>
      </w:r>
    </w:p>
    <w:p w:rsidR="002A772D" w:rsidRPr="00B16358" w:rsidRDefault="002A772D" w:rsidP="00B16358">
      <w:pPr>
        <w:pStyle w:val="BodyText"/>
        <w:tabs>
          <w:tab w:val="left" w:pos="808"/>
        </w:tabs>
        <w:jc w:val="both"/>
        <w:rPr>
          <w:rFonts w:asciiTheme="majorHAnsi" w:hAnsiTheme="majorHAnsi" w:cstheme="majorHAnsi"/>
          <w:b/>
        </w:rPr>
      </w:pPr>
      <w:r w:rsidRPr="002A772D">
        <w:rPr>
          <w:rFonts w:eastAsia="Times New Roman"/>
        </w:rPr>
        <w:t xml:space="preserve">Implementacija funkcionalnosti </w:t>
      </w:r>
      <w:proofErr w:type="spellStart"/>
      <w:r w:rsidRPr="002A772D">
        <w:rPr>
          <w:rFonts w:eastAsia="Times New Roman"/>
        </w:rPr>
        <w:t>anonimizacije</w:t>
      </w:r>
      <w:proofErr w:type="spellEnd"/>
      <w:r w:rsidRPr="002A772D">
        <w:rPr>
          <w:rFonts w:eastAsia="Times New Roman"/>
        </w:rPr>
        <w:t xml:space="preserve"> i arhiviranja predviđena je unutar faze koja obuhvaća tehnički dizajn rješenja i implementaciju procesa obrade podataka. Konkretno:</w:t>
      </w:r>
    </w:p>
    <w:p w:rsidR="002A772D" w:rsidRPr="002A772D" w:rsidRDefault="002A772D" w:rsidP="002A772D">
      <w:pPr>
        <w:widowControl/>
        <w:numPr>
          <w:ilvl w:val="0"/>
          <w:numId w:val="5"/>
        </w:numPr>
        <w:autoSpaceDE/>
        <w:autoSpaceDN/>
        <w:spacing w:before="100" w:beforeAutospacing="1" w:after="100" w:afterAutospacing="1"/>
        <w:rPr>
          <w:rFonts w:eastAsia="Times New Roman"/>
        </w:rPr>
      </w:pPr>
      <w:proofErr w:type="spellStart"/>
      <w:r w:rsidRPr="002A772D">
        <w:rPr>
          <w:rFonts w:eastAsia="Times New Roman"/>
        </w:rPr>
        <w:t>Anonimizacija</w:t>
      </w:r>
      <w:proofErr w:type="spellEnd"/>
      <w:r w:rsidRPr="002A772D">
        <w:rPr>
          <w:rFonts w:eastAsia="Times New Roman"/>
        </w:rPr>
        <w:t xml:space="preserve"> podataka:</w:t>
      </w:r>
    </w:p>
    <w:p w:rsidR="002A772D" w:rsidRPr="002A772D" w:rsidRDefault="002A772D" w:rsidP="002A772D">
      <w:pPr>
        <w:widowControl/>
        <w:numPr>
          <w:ilvl w:val="1"/>
          <w:numId w:val="5"/>
        </w:numPr>
        <w:autoSpaceDE/>
        <w:autoSpaceDN/>
        <w:spacing w:before="100" w:beforeAutospacing="1" w:after="100" w:afterAutospacing="1"/>
        <w:rPr>
          <w:rFonts w:eastAsia="Times New Roman"/>
        </w:rPr>
      </w:pPr>
      <w:r>
        <w:rPr>
          <w:rFonts w:eastAsia="Times New Roman"/>
        </w:rPr>
        <w:t xml:space="preserve">Faza implementacije </w:t>
      </w:r>
      <w:proofErr w:type="spellStart"/>
      <w:r>
        <w:rPr>
          <w:rFonts w:eastAsia="Times New Roman"/>
        </w:rPr>
        <w:t>anonimizacije</w:t>
      </w:r>
      <w:proofErr w:type="spellEnd"/>
      <w:r>
        <w:rPr>
          <w:rFonts w:eastAsia="Times New Roman"/>
        </w:rPr>
        <w:t xml:space="preserve"> opisana je u poglavlju 9.4 "</w:t>
      </w:r>
      <w:proofErr w:type="spellStart"/>
      <w:r>
        <w:rPr>
          <w:rFonts w:eastAsia="Times New Roman"/>
        </w:rPr>
        <w:t>Anonimizacija</w:t>
      </w:r>
      <w:proofErr w:type="spellEnd"/>
      <w:r>
        <w:rPr>
          <w:rFonts w:eastAsia="Times New Roman"/>
        </w:rPr>
        <w:t xml:space="preserve"> podataka sukladno propisima". Ova faza uključuje detaljan plan i korake za </w:t>
      </w:r>
      <w:proofErr w:type="spellStart"/>
      <w:r>
        <w:rPr>
          <w:rFonts w:eastAsia="Times New Roman"/>
        </w:rPr>
        <w:t>anonimizaciju</w:t>
      </w:r>
      <w:proofErr w:type="spellEnd"/>
      <w:r>
        <w:rPr>
          <w:rFonts w:eastAsia="Times New Roman"/>
        </w:rPr>
        <w:t xml:space="preserve"> podataka u skladu s relevantnim propisima.</w:t>
      </w:r>
    </w:p>
    <w:p w:rsidR="002A772D" w:rsidRDefault="002A772D" w:rsidP="002A772D">
      <w:pPr>
        <w:widowControl/>
        <w:numPr>
          <w:ilvl w:val="1"/>
          <w:numId w:val="5"/>
        </w:numPr>
        <w:autoSpaceDE/>
        <w:autoSpaceDN/>
        <w:spacing w:before="100" w:beforeAutospacing="1" w:after="100" w:afterAutospacing="1"/>
        <w:rPr>
          <w:rFonts w:eastAsia="Times New Roman"/>
        </w:rPr>
      </w:pPr>
      <w:r>
        <w:rPr>
          <w:rFonts w:eastAsia="Times New Roman"/>
        </w:rPr>
        <w:t xml:space="preserve">Vremenski okvir: Iako se točno vrijeme implementacije </w:t>
      </w:r>
      <w:proofErr w:type="spellStart"/>
      <w:r>
        <w:rPr>
          <w:rFonts w:eastAsia="Times New Roman"/>
        </w:rPr>
        <w:t>anonimizacije</w:t>
      </w:r>
      <w:proofErr w:type="spellEnd"/>
      <w:r>
        <w:rPr>
          <w:rFonts w:eastAsia="Times New Roman"/>
        </w:rPr>
        <w:t xml:space="preserve"> ne spominje eksplicitno u vremenskom planu, budući da je </w:t>
      </w:r>
      <w:proofErr w:type="spellStart"/>
      <w:r>
        <w:rPr>
          <w:rFonts w:eastAsia="Times New Roman"/>
        </w:rPr>
        <w:t>anonimizacija</w:t>
      </w:r>
      <w:proofErr w:type="spellEnd"/>
      <w:r>
        <w:rPr>
          <w:rFonts w:eastAsia="Times New Roman"/>
        </w:rPr>
        <w:t xml:space="preserve"> ključni dio procesa obrade podataka i usklađenosti s propisima, njezina implementacija je predviđena tijekom faze 2 projekta, koja obuhvaća finalizaciju implementacije u testnom okruženju i migraciju na produkcijsko okruženje.</w:t>
      </w:r>
    </w:p>
    <w:p w:rsidR="002A772D" w:rsidRDefault="002A772D" w:rsidP="002A772D">
      <w:pPr>
        <w:widowControl/>
        <w:numPr>
          <w:ilvl w:val="1"/>
          <w:numId w:val="5"/>
        </w:numPr>
        <w:autoSpaceDE/>
        <w:autoSpaceDN/>
        <w:spacing w:before="100" w:beforeAutospacing="1" w:after="100" w:afterAutospacing="1"/>
        <w:rPr>
          <w:rFonts w:eastAsia="Times New Roman"/>
        </w:rPr>
      </w:pPr>
      <w:proofErr w:type="spellStart"/>
      <w:r>
        <w:rPr>
          <w:rFonts w:eastAsia="Times New Roman"/>
        </w:rPr>
        <w:t>Milestone</w:t>
      </w:r>
      <w:proofErr w:type="spellEnd"/>
      <w:r>
        <w:rPr>
          <w:rFonts w:eastAsia="Times New Roman"/>
        </w:rPr>
        <w:t xml:space="preserve"> povezan s </w:t>
      </w:r>
      <w:proofErr w:type="spellStart"/>
      <w:r>
        <w:rPr>
          <w:rFonts w:eastAsia="Times New Roman"/>
        </w:rPr>
        <w:t>anonimizacijom</w:t>
      </w:r>
      <w:proofErr w:type="spellEnd"/>
      <w:r>
        <w:rPr>
          <w:rFonts w:eastAsia="Times New Roman"/>
        </w:rPr>
        <w:t xml:space="preserve">: </w:t>
      </w:r>
    </w:p>
    <w:p w:rsidR="002A772D" w:rsidRDefault="002A772D" w:rsidP="002A772D">
      <w:pPr>
        <w:widowControl/>
        <w:numPr>
          <w:ilvl w:val="2"/>
          <w:numId w:val="5"/>
        </w:numPr>
        <w:autoSpaceDE/>
        <w:autoSpaceDN/>
        <w:spacing w:before="100" w:beforeAutospacing="1" w:after="100" w:afterAutospacing="1"/>
        <w:rPr>
          <w:rFonts w:eastAsia="Times New Roman"/>
        </w:rPr>
      </w:pPr>
      <w:proofErr w:type="spellStart"/>
      <w:r>
        <w:rPr>
          <w:rFonts w:eastAsia="Times New Roman"/>
        </w:rPr>
        <w:t>Milestone</w:t>
      </w:r>
      <w:proofErr w:type="spellEnd"/>
      <w:r>
        <w:rPr>
          <w:rFonts w:eastAsia="Times New Roman"/>
        </w:rPr>
        <w:t xml:space="preserve"> 2 (do 28.2.2025.): U ovoj fazi se implementiraju procesi za </w:t>
      </w:r>
      <w:proofErr w:type="spellStart"/>
      <w:r>
        <w:rPr>
          <w:rFonts w:eastAsia="Times New Roman"/>
        </w:rPr>
        <w:t>ingestion</w:t>
      </w:r>
      <w:proofErr w:type="spellEnd"/>
      <w:r>
        <w:rPr>
          <w:rFonts w:eastAsia="Times New Roman"/>
        </w:rPr>
        <w:t xml:space="preserve"> i inicijalnu obradu svih izvora podataka, uključujući validaciju i čišćenje podataka, što je preduvjet za </w:t>
      </w:r>
      <w:proofErr w:type="spellStart"/>
      <w:r>
        <w:rPr>
          <w:rFonts w:eastAsia="Times New Roman"/>
        </w:rPr>
        <w:t>anonimizaciju</w:t>
      </w:r>
      <w:proofErr w:type="spellEnd"/>
      <w:r>
        <w:rPr>
          <w:rFonts w:eastAsia="Times New Roman"/>
        </w:rPr>
        <w:t xml:space="preserve"> koja potom mora biti implementirana nad cijelim setom podataka u svim bazama na temelju danih pravila. Dakle smatramo da u ovoj fazi skripte za </w:t>
      </w:r>
      <w:proofErr w:type="spellStart"/>
      <w:r>
        <w:rPr>
          <w:rFonts w:eastAsia="Times New Roman"/>
        </w:rPr>
        <w:t>anonimizaciju</w:t>
      </w:r>
      <w:proofErr w:type="spellEnd"/>
      <w:r>
        <w:rPr>
          <w:rFonts w:eastAsia="Times New Roman"/>
        </w:rPr>
        <w:t xml:space="preserve"> trebaju biti realizirane i </w:t>
      </w:r>
      <w:proofErr w:type="spellStart"/>
      <w:r>
        <w:rPr>
          <w:rFonts w:eastAsia="Times New Roman"/>
        </w:rPr>
        <w:t>upogonjene</w:t>
      </w:r>
      <w:proofErr w:type="spellEnd"/>
      <w:r>
        <w:rPr>
          <w:rFonts w:eastAsia="Times New Roman"/>
        </w:rPr>
        <w:t xml:space="preserve"> nad cijelim </w:t>
      </w:r>
      <w:proofErr w:type="spellStart"/>
      <w:r>
        <w:rPr>
          <w:rFonts w:eastAsia="Times New Roman"/>
        </w:rPr>
        <w:t>datasetom</w:t>
      </w:r>
      <w:proofErr w:type="spellEnd"/>
      <w:r>
        <w:rPr>
          <w:rFonts w:eastAsia="Times New Roman"/>
        </w:rPr>
        <w:t>. </w:t>
      </w:r>
    </w:p>
    <w:p w:rsidR="002A772D" w:rsidRPr="002A772D" w:rsidRDefault="002A772D" w:rsidP="002A772D">
      <w:pPr>
        <w:widowControl/>
        <w:numPr>
          <w:ilvl w:val="2"/>
          <w:numId w:val="5"/>
        </w:numPr>
        <w:autoSpaceDE/>
        <w:autoSpaceDN/>
        <w:spacing w:before="100" w:beforeAutospacing="1" w:after="100" w:afterAutospacing="1"/>
        <w:rPr>
          <w:rFonts w:eastAsia="Times New Roman"/>
        </w:rPr>
      </w:pPr>
      <w:proofErr w:type="spellStart"/>
      <w:r>
        <w:rPr>
          <w:rFonts w:eastAsia="Times New Roman"/>
        </w:rPr>
        <w:t>Milestone</w:t>
      </w:r>
      <w:proofErr w:type="spellEnd"/>
      <w:r>
        <w:rPr>
          <w:rFonts w:eastAsia="Times New Roman"/>
        </w:rPr>
        <w:t xml:space="preserve"> 3 (do 31.5.2025.): Završna implementacija svih funkcionalnosti, uključujući </w:t>
      </w:r>
      <w:proofErr w:type="spellStart"/>
      <w:r>
        <w:rPr>
          <w:rFonts w:eastAsia="Times New Roman"/>
        </w:rPr>
        <w:t>anonimizaciju</w:t>
      </w:r>
      <w:proofErr w:type="spellEnd"/>
      <w:r>
        <w:rPr>
          <w:rFonts w:eastAsia="Times New Roman"/>
        </w:rPr>
        <w:t xml:space="preserve"> podataka prije produkcijskog puštanja sustava. Pri čemu procesi </w:t>
      </w:r>
      <w:proofErr w:type="spellStart"/>
      <w:r>
        <w:rPr>
          <w:rFonts w:eastAsia="Times New Roman"/>
        </w:rPr>
        <w:t>anonimizacije</w:t>
      </w:r>
      <w:proofErr w:type="spellEnd"/>
      <w:r>
        <w:rPr>
          <w:rFonts w:eastAsia="Times New Roman"/>
        </w:rPr>
        <w:t xml:space="preserve"> moraju biti implementirani i integrirani u sustav na način da će se periodički pokretati procesi koji će </w:t>
      </w:r>
      <w:proofErr w:type="spellStart"/>
      <w:r>
        <w:rPr>
          <w:rFonts w:eastAsia="Times New Roman"/>
        </w:rPr>
        <w:t>anonimizirati</w:t>
      </w:r>
      <w:proofErr w:type="spellEnd"/>
      <w:r>
        <w:rPr>
          <w:rFonts w:eastAsia="Times New Roman"/>
        </w:rPr>
        <w:t xml:space="preserve"> podatke tijekom vremena. Dakle ovdje govorimo o integracije orkestracije skripte iz testnog okruženja u produkcijsko. </w:t>
      </w:r>
    </w:p>
    <w:p w:rsidR="002A772D" w:rsidRPr="002A772D" w:rsidRDefault="002A772D" w:rsidP="002A772D">
      <w:pPr>
        <w:widowControl/>
        <w:numPr>
          <w:ilvl w:val="0"/>
          <w:numId w:val="5"/>
        </w:numPr>
        <w:autoSpaceDE/>
        <w:autoSpaceDN/>
        <w:spacing w:before="100" w:beforeAutospacing="1" w:after="100" w:afterAutospacing="1"/>
        <w:rPr>
          <w:rFonts w:eastAsia="Times New Roman"/>
        </w:rPr>
      </w:pPr>
      <w:r w:rsidRPr="002A772D">
        <w:rPr>
          <w:rFonts w:eastAsia="Times New Roman"/>
        </w:rPr>
        <w:t>Arhiviranje podataka:</w:t>
      </w:r>
    </w:p>
    <w:p w:rsidR="002A772D" w:rsidRPr="002A772D" w:rsidRDefault="002A772D" w:rsidP="002A772D">
      <w:pPr>
        <w:widowControl/>
        <w:numPr>
          <w:ilvl w:val="1"/>
          <w:numId w:val="5"/>
        </w:numPr>
        <w:autoSpaceDE/>
        <w:autoSpaceDN/>
        <w:spacing w:before="100" w:beforeAutospacing="1" w:after="100" w:afterAutospacing="1"/>
        <w:rPr>
          <w:rFonts w:eastAsia="Times New Roman"/>
        </w:rPr>
      </w:pPr>
      <w:r>
        <w:rPr>
          <w:rFonts w:eastAsia="Times New Roman"/>
        </w:rPr>
        <w:t>Razvoj strategije arhiviranja opisan je u poglavlju 9.5 pod točkom 1.c "Razvoj strategije dugoročne retencije podataka", koja uključuje implementaciju automatiziranog arhiviranja podataka i planiranje strategije za hladnu pohranu rijetko korištenih podataka.</w:t>
      </w:r>
    </w:p>
    <w:p w:rsidR="002A772D" w:rsidRDefault="002A772D" w:rsidP="002A772D">
      <w:pPr>
        <w:widowControl/>
        <w:numPr>
          <w:ilvl w:val="1"/>
          <w:numId w:val="5"/>
        </w:numPr>
        <w:autoSpaceDE/>
        <w:autoSpaceDN/>
        <w:spacing w:before="100" w:beforeAutospacing="1" w:after="100" w:afterAutospacing="1"/>
        <w:rPr>
          <w:rFonts w:eastAsia="Times New Roman"/>
        </w:rPr>
      </w:pPr>
      <w:r>
        <w:rPr>
          <w:rFonts w:eastAsia="Times New Roman"/>
        </w:rPr>
        <w:lastRenderedPageBreak/>
        <w:t xml:space="preserve">Vremenski okvir: Slično kao i kod </w:t>
      </w:r>
      <w:proofErr w:type="spellStart"/>
      <w:r>
        <w:rPr>
          <w:rFonts w:eastAsia="Times New Roman"/>
        </w:rPr>
        <w:t>anonimizacije</w:t>
      </w:r>
      <w:proofErr w:type="spellEnd"/>
      <w:r>
        <w:rPr>
          <w:rFonts w:eastAsia="Times New Roman"/>
        </w:rPr>
        <w:t xml:space="preserve">, implementacija arhiviranja je integrirana u faze projekta koje se bave dizajnom i implementacijom sustava za upravljanje podacima. To znači da će se arhiviranje implementirati tijekom </w:t>
      </w:r>
      <w:proofErr w:type="spellStart"/>
      <w:r>
        <w:rPr>
          <w:rFonts w:eastAsia="Times New Roman"/>
        </w:rPr>
        <w:t>Milestone</w:t>
      </w:r>
      <w:proofErr w:type="spellEnd"/>
      <w:r>
        <w:rPr>
          <w:rFonts w:eastAsia="Times New Roman"/>
        </w:rPr>
        <w:t xml:space="preserve"> 2 i </w:t>
      </w:r>
      <w:proofErr w:type="spellStart"/>
      <w:r>
        <w:rPr>
          <w:rFonts w:eastAsia="Times New Roman"/>
        </w:rPr>
        <w:t>Milestone</w:t>
      </w:r>
      <w:proofErr w:type="spellEnd"/>
      <w:r>
        <w:rPr>
          <w:rFonts w:eastAsia="Times New Roman"/>
        </w:rPr>
        <w:t xml:space="preserve"> 3, s ciljem da sustav bude potpuno funkcionalan i spreman za produkciju do 31.5.2025.</w:t>
      </w:r>
    </w:p>
    <w:p w:rsidR="002A772D" w:rsidRDefault="002A772D" w:rsidP="002A772D">
      <w:pPr>
        <w:widowControl/>
        <w:numPr>
          <w:ilvl w:val="1"/>
          <w:numId w:val="5"/>
        </w:numPr>
        <w:autoSpaceDE/>
        <w:autoSpaceDN/>
        <w:spacing w:before="100" w:beforeAutospacing="1" w:after="100" w:afterAutospacing="1"/>
        <w:rPr>
          <w:rFonts w:eastAsia="Times New Roman"/>
        </w:rPr>
      </w:pPr>
      <w:proofErr w:type="spellStart"/>
      <w:r>
        <w:rPr>
          <w:rFonts w:eastAsia="Times New Roman"/>
        </w:rPr>
        <w:t>Milestone</w:t>
      </w:r>
      <w:proofErr w:type="spellEnd"/>
      <w:r>
        <w:rPr>
          <w:rFonts w:eastAsia="Times New Roman"/>
        </w:rPr>
        <w:t xml:space="preserve"> povezan s arhiviranjem: </w:t>
      </w:r>
    </w:p>
    <w:p w:rsidR="002A772D" w:rsidRDefault="002A772D" w:rsidP="002A772D">
      <w:pPr>
        <w:widowControl/>
        <w:numPr>
          <w:ilvl w:val="2"/>
          <w:numId w:val="5"/>
        </w:numPr>
        <w:autoSpaceDE/>
        <w:autoSpaceDN/>
        <w:spacing w:before="100" w:beforeAutospacing="1" w:after="100" w:afterAutospacing="1"/>
        <w:rPr>
          <w:rFonts w:eastAsia="Times New Roman"/>
        </w:rPr>
      </w:pPr>
      <w:proofErr w:type="spellStart"/>
      <w:r>
        <w:rPr>
          <w:rFonts w:eastAsia="Times New Roman"/>
        </w:rPr>
        <w:t>Milestone</w:t>
      </w:r>
      <w:proofErr w:type="spellEnd"/>
      <w:r>
        <w:rPr>
          <w:rFonts w:eastAsia="Times New Roman"/>
        </w:rPr>
        <w:t xml:space="preserve"> 2 (do 28.2.2025.): Postavljanje procesa za dugoročnu pohranu podataka i priprema za automatizirano arhiviranje (implementacija potrebnih procesa na temelju pravila za pojedine tipove podataka).</w:t>
      </w:r>
    </w:p>
    <w:p w:rsidR="002A772D" w:rsidRDefault="002A772D" w:rsidP="002A772D">
      <w:pPr>
        <w:widowControl/>
        <w:numPr>
          <w:ilvl w:val="2"/>
          <w:numId w:val="5"/>
        </w:numPr>
        <w:autoSpaceDE/>
        <w:autoSpaceDN/>
        <w:spacing w:before="100" w:beforeAutospacing="1" w:after="100" w:afterAutospacing="1"/>
        <w:rPr>
          <w:rFonts w:eastAsia="Times New Roman"/>
        </w:rPr>
      </w:pPr>
      <w:proofErr w:type="spellStart"/>
      <w:r>
        <w:rPr>
          <w:rFonts w:eastAsia="Times New Roman"/>
        </w:rPr>
        <w:t>Milestone</w:t>
      </w:r>
      <w:proofErr w:type="spellEnd"/>
      <w:r>
        <w:rPr>
          <w:rFonts w:eastAsia="Times New Roman"/>
        </w:rPr>
        <w:t xml:space="preserve"> 3 (do 31.5.2025.): Finalizacija strategije arhiviranja i implementacija orkestracije tj. automatiziranih procesa arhiviranja u produkcijskom okruženju.</w:t>
      </w:r>
    </w:p>
    <w:p w:rsidR="002A772D" w:rsidRDefault="002A772D" w:rsidP="00837A48">
      <w:pPr>
        <w:pStyle w:val="BodyText"/>
        <w:tabs>
          <w:tab w:val="left" w:pos="808"/>
        </w:tabs>
        <w:jc w:val="both"/>
        <w:rPr>
          <w:rFonts w:asciiTheme="majorHAnsi" w:hAnsiTheme="majorHAnsi" w:cstheme="majorHAnsi"/>
          <w:b/>
        </w:rPr>
      </w:pPr>
    </w:p>
    <w:p w:rsidR="002A772D" w:rsidRPr="006E6CC3" w:rsidRDefault="00B16358" w:rsidP="00837A48">
      <w:pPr>
        <w:pStyle w:val="BodyText"/>
        <w:tabs>
          <w:tab w:val="left" w:pos="808"/>
        </w:tabs>
        <w:jc w:val="both"/>
        <w:rPr>
          <w:rFonts w:eastAsia="Times New Roman"/>
          <w:b/>
        </w:rPr>
      </w:pPr>
      <w:r w:rsidRPr="006E6CC3">
        <w:rPr>
          <w:rFonts w:eastAsia="Times New Roman"/>
          <w:b/>
        </w:rPr>
        <w:t>PITANJE:</w:t>
      </w:r>
    </w:p>
    <w:p w:rsidR="00B16358" w:rsidRDefault="00B16358" w:rsidP="00837A48">
      <w:pPr>
        <w:pStyle w:val="BodyText"/>
        <w:tabs>
          <w:tab w:val="left" w:pos="808"/>
        </w:tabs>
        <w:jc w:val="both"/>
        <w:rPr>
          <w:rFonts w:eastAsia="Times New Roman"/>
        </w:rPr>
      </w:pPr>
      <w:r w:rsidRPr="00B16358">
        <w:rPr>
          <w:rFonts w:eastAsia="Times New Roman"/>
        </w:rPr>
        <w:t xml:space="preserve">Smatramo da bi odgađanje </w:t>
      </w:r>
      <w:proofErr w:type="spellStart"/>
      <w:r w:rsidRPr="00B16358">
        <w:rPr>
          <w:rFonts w:eastAsia="Times New Roman"/>
        </w:rPr>
        <w:t>Kubernetes</w:t>
      </w:r>
      <w:proofErr w:type="spellEnd"/>
      <w:r w:rsidRPr="00B16358">
        <w:rPr>
          <w:rFonts w:eastAsia="Times New Roman"/>
        </w:rPr>
        <w:t xml:space="preserve"> i CI/CD implementacije za produkciju zakompliciralo projekt i rezultiralo s testnom okolinom koja ne bi bila prava slika produkcije. Možemo li krenuti s </w:t>
      </w:r>
      <w:proofErr w:type="spellStart"/>
      <w:r w:rsidRPr="00B16358">
        <w:rPr>
          <w:rFonts w:eastAsia="Times New Roman"/>
        </w:rPr>
        <w:t>Kubernetesom</w:t>
      </w:r>
      <w:proofErr w:type="spellEnd"/>
      <w:r w:rsidRPr="00B16358">
        <w:rPr>
          <w:rFonts w:eastAsia="Times New Roman"/>
        </w:rPr>
        <w:t xml:space="preserve"> i CI/CD od početka? Ako da, može li Naručitelj (tj. vanjski izvođač) biti odgovoran za inicijalnu instalaciju </w:t>
      </w:r>
      <w:proofErr w:type="spellStart"/>
      <w:r w:rsidRPr="00B16358">
        <w:rPr>
          <w:rFonts w:eastAsia="Times New Roman"/>
        </w:rPr>
        <w:t>Kubernetesa</w:t>
      </w:r>
      <w:proofErr w:type="spellEnd"/>
      <w:r w:rsidRPr="00B16358">
        <w:rPr>
          <w:rFonts w:eastAsia="Times New Roman"/>
        </w:rPr>
        <w:t xml:space="preserve"> i na testnoj okolini (kao što je na produkciji)</w:t>
      </w:r>
    </w:p>
    <w:p w:rsidR="00B16358" w:rsidRDefault="00B16358" w:rsidP="00B16358">
      <w:pPr>
        <w:pStyle w:val="BodyText"/>
        <w:tabs>
          <w:tab w:val="left" w:pos="808"/>
        </w:tabs>
        <w:jc w:val="both"/>
        <w:rPr>
          <w:rFonts w:eastAsia="Times New Roman"/>
        </w:rPr>
      </w:pPr>
      <w:r w:rsidRPr="006E6CC3">
        <w:rPr>
          <w:rFonts w:eastAsia="Times New Roman"/>
          <w:b/>
        </w:rPr>
        <w:t>ODGOVOR</w:t>
      </w:r>
      <w:r>
        <w:rPr>
          <w:rFonts w:eastAsia="Times New Roman"/>
        </w:rPr>
        <w:t>:</w:t>
      </w:r>
    </w:p>
    <w:p w:rsidR="00B16358" w:rsidRPr="00B16358" w:rsidRDefault="00B16358" w:rsidP="00B16358">
      <w:pPr>
        <w:pStyle w:val="BodyText"/>
        <w:tabs>
          <w:tab w:val="left" w:pos="808"/>
        </w:tabs>
        <w:jc w:val="both"/>
        <w:rPr>
          <w:rFonts w:eastAsia="Times New Roman"/>
        </w:rPr>
      </w:pPr>
      <w:r w:rsidRPr="00B16358">
        <w:rPr>
          <w:rFonts w:eastAsia="Times New Roman"/>
        </w:rPr>
        <w:t xml:space="preserve">Implementacija </w:t>
      </w:r>
      <w:proofErr w:type="spellStart"/>
      <w:r w:rsidRPr="00B16358">
        <w:rPr>
          <w:rFonts w:eastAsia="Times New Roman"/>
        </w:rPr>
        <w:t>Kubernetes</w:t>
      </w:r>
      <w:proofErr w:type="spellEnd"/>
      <w:r w:rsidRPr="00B16358">
        <w:rPr>
          <w:rFonts w:eastAsia="Times New Roman"/>
        </w:rPr>
        <w:t xml:space="preserve">-a i CI/CD-a od samog početka na testnoj okolini značajno bi zakomplicirala projekt zbog ograničenog vremenskog okvira od 4 mjeseca i dodatnog vremena potrebnog za složenu konfiguraciju. Instalacija </w:t>
      </w:r>
      <w:proofErr w:type="spellStart"/>
      <w:r w:rsidRPr="00B16358">
        <w:rPr>
          <w:rFonts w:eastAsia="Times New Roman"/>
        </w:rPr>
        <w:t>Kubernetes</w:t>
      </w:r>
      <w:proofErr w:type="spellEnd"/>
      <w:r w:rsidRPr="00B16358">
        <w:rPr>
          <w:rFonts w:eastAsia="Times New Roman"/>
        </w:rPr>
        <w:t xml:space="preserve">-a na 5 servera zahtijeva detaljnu konfiguraciju </w:t>
      </w:r>
      <w:proofErr w:type="spellStart"/>
      <w:r w:rsidRPr="00B16358">
        <w:rPr>
          <w:rFonts w:eastAsia="Times New Roman"/>
        </w:rPr>
        <w:t>klastera</w:t>
      </w:r>
      <w:proofErr w:type="spellEnd"/>
      <w:r w:rsidRPr="00B16358">
        <w:rPr>
          <w:rFonts w:eastAsia="Times New Roman"/>
        </w:rPr>
        <w:t>, mrežnih postavki, sigurnosnih politika i orkestraciju aplikacija, što može trajati nekoliko tjedana.</w:t>
      </w:r>
    </w:p>
    <w:p w:rsidR="00B16358" w:rsidRPr="00B16358" w:rsidRDefault="00B16358" w:rsidP="00B16358">
      <w:pPr>
        <w:pStyle w:val="NormalWeb"/>
        <w:rPr>
          <w:rFonts w:ascii="Calibri Light" w:eastAsia="Times New Roman" w:hAnsi="Calibri Light" w:cs="Calibri Light"/>
          <w:lang w:eastAsia="en-US"/>
        </w:rPr>
      </w:pPr>
      <w:r w:rsidRPr="00B16358">
        <w:rPr>
          <w:rFonts w:ascii="Calibri Light" w:eastAsia="Times New Roman" w:hAnsi="Calibri Light" w:cs="Calibri Light"/>
          <w:lang w:eastAsia="en-US"/>
        </w:rPr>
        <w:t>S obzirom da je glavni cilj projekta ispunjenje KPI-</w:t>
      </w:r>
      <w:proofErr w:type="spellStart"/>
      <w:r w:rsidRPr="00B16358">
        <w:rPr>
          <w:rFonts w:ascii="Calibri Light" w:eastAsia="Times New Roman" w:hAnsi="Calibri Light" w:cs="Calibri Light"/>
          <w:lang w:eastAsia="en-US"/>
        </w:rPr>
        <w:t>jeva</w:t>
      </w:r>
      <w:proofErr w:type="spellEnd"/>
      <w:r w:rsidRPr="00B16358">
        <w:rPr>
          <w:rFonts w:ascii="Calibri Light" w:eastAsia="Times New Roman" w:hAnsi="Calibri Light" w:cs="Calibri Light"/>
          <w:lang w:eastAsia="en-US"/>
        </w:rPr>
        <w:t xml:space="preserve"> do 28.</w:t>
      </w:r>
      <w:r>
        <w:rPr>
          <w:rFonts w:ascii="Calibri Light" w:eastAsia="Times New Roman" w:hAnsi="Calibri Light" w:cs="Calibri Light"/>
          <w:lang w:eastAsia="en-US"/>
        </w:rPr>
        <w:t>2</w:t>
      </w:r>
      <w:r w:rsidRPr="00B16358">
        <w:rPr>
          <w:rFonts w:ascii="Calibri Light" w:eastAsia="Times New Roman" w:hAnsi="Calibri Light" w:cs="Calibri Light"/>
          <w:lang w:eastAsia="en-US"/>
        </w:rPr>
        <w:t>.</w:t>
      </w:r>
      <w:r>
        <w:rPr>
          <w:rFonts w:ascii="Calibri Light" w:eastAsia="Times New Roman" w:hAnsi="Calibri Light" w:cs="Calibri Light"/>
          <w:lang w:eastAsia="en-US"/>
        </w:rPr>
        <w:t xml:space="preserve"> 2025.</w:t>
      </w:r>
      <w:r w:rsidRPr="00B16358">
        <w:rPr>
          <w:rFonts w:ascii="Calibri Light" w:eastAsia="Times New Roman" w:hAnsi="Calibri Light" w:cs="Calibri Light"/>
          <w:lang w:eastAsia="en-US"/>
        </w:rPr>
        <w:t xml:space="preserve">, prioritet je što prije započeti s procesiranjem podataka. Fokusiranjem na brzu obradu i analizu podataka na testnoj okolini bez </w:t>
      </w:r>
      <w:proofErr w:type="spellStart"/>
      <w:r w:rsidRPr="00B16358">
        <w:rPr>
          <w:rFonts w:ascii="Calibri Light" w:eastAsia="Times New Roman" w:hAnsi="Calibri Light" w:cs="Calibri Light"/>
          <w:lang w:eastAsia="en-US"/>
        </w:rPr>
        <w:t>Kubernetes</w:t>
      </w:r>
      <w:proofErr w:type="spellEnd"/>
      <w:r w:rsidRPr="00B16358">
        <w:rPr>
          <w:rFonts w:ascii="Calibri Light" w:eastAsia="Times New Roman" w:hAnsi="Calibri Light" w:cs="Calibri Light"/>
          <w:lang w:eastAsia="en-US"/>
        </w:rPr>
        <w:t>-a i CI/CD-a, pri čemu možemo iskoristiti postojeće resurse za razvoj skripti i modeliranje podataka bez odgode. </w:t>
      </w:r>
    </w:p>
    <w:p w:rsidR="002A772D" w:rsidRDefault="002A772D" w:rsidP="00837A48">
      <w:pPr>
        <w:pStyle w:val="BodyText"/>
        <w:tabs>
          <w:tab w:val="left" w:pos="808"/>
        </w:tabs>
        <w:jc w:val="both"/>
        <w:rPr>
          <w:rFonts w:eastAsia="Times New Roman"/>
        </w:rPr>
      </w:pPr>
    </w:p>
    <w:p w:rsidR="00B16358" w:rsidRPr="006E6CC3" w:rsidRDefault="00B16358" w:rsidP="00837A48">
      <w:pPr>
        <w:pStyle w:val="BodyText"/>
        <w:tabs>
          <w:tab w:val="left" w:pos="808"/>
        </w:tabs>
        <w:jc w:val="both"/>
        <w:rPr>
          <w:rFonts w:eastAsia="Times New Roman"/>
          <w:b/>
        </w:rPr>
      </w:pPr>
      <w:r w:rsidRPr="006E6CC3">
        <w:rPr>
          <w:rFonts w:eastAsia="Times New Roman"/>
          <w:b/>
        </w:rPr>
        <w:t>PITANJE:</w:t>
      </w:r>
    </w:p>
    <w:p w:rsidR="00B16358" w:rsidRPr="00B16358" w:rsidRDefault="00B16358" w:rsidP="00837A48">
      <w:pPr>
        <w:pStyle w:val="BodyText"/>
        <w:tabs>
          <w:tab w:val="left" w:pos="808"/>
        </w:tabs>
        <w:jc w:val="both"/>
        <w:rPr>
          <w:rFonts w:eastAsia="Times New Roman"/>
        </w:rPr>
      </w:pPr>
      <w:r w:rsidRPr="00B16358">
        <w:rPr>
          <w:rFonts w:eastAsia="Times New Roman"/>
        </w:rPr>
        <w:t>Vezano za analitičke zahtjeve, navedene kroz "osnovni obuhvat" i "prošireni obuhvat", je li rok za implementaciju osnovnog obuhvata 28.2., a za proširenog obuhvata 31.5.?</w:t>
      </w:r>
    </w:p>
    <w:p w:rsidR="00B16358" w:rsidRPr="00B16358" w:rsidRDefault="00B16358" w:rsidP="00837A48">
      <w:pPr>
        <w:pStyle w:val="BodyText"/>
        <w:tabs>
          <w:tab w:val="left" w:pos="808"/>
        </w:tabs>
        <w:jc w:val="both"/>
        <w:rPr>
          <w:rFonts w:eastAsia="Times New Roman"/>
        </w:rPr>
      </w:pPr>
    </w:p>
    <w:p w:rsidR="00B16358" w:rsidRPr="00B16358" w:rsidRDefault="00B16358" w:rsidP="00837A48">
      <w:pPr>
        <w:pStyle w:val="BodyText"/>
        <w:tabs>
          <w:tab w:val="left" w:pos="808"/>
        </w:tabs>
        <w:jc w:val="both"/>
        <w:rPr>
          <w:rFonts w:eastAsia="Times New Roman"/>
        </w:rPr>
      </w:pPr>
      <w:r w:rsidRPr="006E6CC3">
        <w:rPr>
          <w:rFonts w:eastAsia="Times New Roman"/>
          <w:b/>
        </w:rPr>
        <w:t>ODGOVOR</w:t>
      </w:r>
      <w:r w:rsidRPr="00B16358">
        <w:rPr>
          <w:rFonts w:eastAsia="Times New Roman"/>
        </w:rPr>
        <w:t>:</w:t>
      </w:r>
    </w:p>
    <w:p w:rsidR="00B16358" w:rsidRDefault="00D5687A" w:rsidP="00837A48">
      <w:pPr>
        <w:pStyle w:val="BodyText"/>
        <w:tabs>
          <w:tab w:val="left" w:pos="808"/>
        </w:tabs>
        <w:jc w:val="both"/>
        <w:rPr>
          <w:rFonts w:eastAsia="Times New Roman"/>
        </w:rPr>
      </w:pPr>
      <w:r w:rsidRPr="00114ED0">
        <w:rPr>
          <w:rFonts w:eastAsia="Times New Roman"/>
        </w:rPr>
        <w:t>Navedeni</w:t>
      </w:r>
      <w:r w:rsidR="00114ED0" w:rsidRPr="00114ED0">
        <w:rPr>
          <w:rFonts w:eastAsia="Times New Roman"/>
        </w:rPr>
        <w:t xml:space="preserve"> rokovi krajnji su rokovi za uspješno izvršenje ključnih pokazatelja Projekta</w:t>
      </w:r>
      <w:r w:rsidR="00114ED0">
        <w:rPr>
          <w:rFonts w:eastAsia="Times New Roman"/>
        </w:rPr>
        <w:t>.</w:t>
      </w:r>
    </w:p>
    <w:p w:rsidR="00114ED0" w:rsidRDefault="00114ED0" w:rsidP="00114ED0">
      <w:pPr>
        <w:pStyle w:val="BodyText"/>
        <w:tabs>
          <w:tab w:val="left" w:pos="808"/>
        </w:tabs>
        <w:jc w:val="both"/>
        <w:rPr>
          <w:rFonts w:eastAsia="Times New Roman"/>
        </w:rPr>
      </w:pPr>
      <w:r>
        <w:rPr>
          <w:rFonts w:eastAsia="Times New Roman"/>
        </w:rPr>
        <w:t xml:space="preserve">S obzirom na to da neovisni verifikatori i </w:t>
      </w:r>
      <w:proofErr w:type="spellStart"/>
      <w:r>
        <w:rPr>
          <w:rFonts w:eastAsia="Times New Roman"/>
        </w:rPr>
        <w:t>validatori</w:t>
      </w:r>
      <w:proofErr w:type="spellEnd"/>
      <w:r>
        <w:rPr>
          <w:rFonts w:eastAsia="Times New Roman"/>
        </w:rPr>
        <w:t xml:space="preserve"> na dane 28.2.2025. i 31.5.2025. moraju izdati mišljenje o uspješnom izvršenju svih pokazatelja i navedenih faza projekta postavljanje testne instance </w:t>
      </w:r>
      <w:proofErr w:type="spellStart"/>
      <w:r>
        <w:rPr>
          <w:rFonts w:eastAsia="Times New Roman"/>
        </w:rPr>
        <w:t>Superseta</w:t>
      </w:r>
      <w:proofErr w:type="spellEnd"/>
      <w:r>
        <w:rPr>
          <w:rFonts w:eastAsia="Times New Roman"/>
        </w:rPr>
        <w:t xml:space="preserve"> mora se provesti najkasnije do </w:t>
      </w:r>
      <w:r w:rsidRPr="00114ED0">
        <w:rPr>
          <w:rFonts w:eastAsia="Times New Roman"/>
        </w:rPr>
        <w:t>23.12.2024</w:t>
      </w:r>
      <w:r>
        <w:rPr>
          <w:rFonts w:eastAsia="Times New Roman"/>
        </w:rPr>
        <w:t xml:space="preserve">., </w:t>
      </w:r>
      <w:r w:rsidRPr="00114ED0">
        <w:rPr>
          <w:rFonts w:eastAsia="Times New Roman"/>
        </w:rPr>
        <w:t>integrira</w:t>
      </w:r>
      <w:r>
        <w:t>ti</w:t>
      </w:r>
      <w:r>
        <w:rPr>
          <w:rFonts w:eastAsia="Times New Roman"/>
        </w:rPr>
        <w:t xml:space="preserve"> </w:t>
      </w:r>
      <w:proofErr w:type="spellStart"/>
      <w:r w:rsidRPr="00114ED0">
        <w:rPr>
          <w:rFonts w:eastAsia="Times New Roman"/>
        </w:rPr>
        <w:t>Superset</w:t>
      </w:r>
      <w:proofErr w:type="spellEnd"/>
      <w:r w:rsidRPr="00114ED0">
        <w:rPr>
          <w:rFonts w:eastAsia="Times New Roman"/>
        </w:rPr>
        <w:t xml:space="preserve"> s e-Građani API-</w:t>
      </w:r>
      <w:proofErr w:type="spellStart"/>
      <w:r w:rsidRPr="00114ED0">
        <w:rPr>
          <w:rFonts w:eastAsia="Times New Roman"/>
        </w:rPr>
        <w:t>jem</w:t>
      </w:r>
      <w:proofErr w:type="spellEnd"/>
      <w:r w:rsidRPr="00114ED0">
        <w:rPr>
          <w:rFonts w:eastAsia="Times New Roman"/>
        </w:rPr>
        <w:t>, omogući</w:t>
      </w:r>
      <w:r>
        <w:t xml:space="preserve">ti </w:t>
      </w:r>
      <w:r w:rsidRPr="00114ED0">
        <w:rPr>
          <w:rFonts w:eastAsia="Times New Roman"/>
        </w:rPr>
        <w:t>prikaz u produkcijskoj okolini s osnovnim setom</w:t>
      </w:r>
      <w:r>
        <w:rPr>
          <w:rFonts w:eastAsia="Times New Roman"/>
        </w:rPr>
        <w:t xml:space="preserve"> </w:t>
      </w:r>
      <w:r w:rsidRPr="00114ED0">
        <w:rPr>
          <w:rFonts w:eastAsia="Times New Roman"/>
        </w:rPr>
        <w:t>funkcionalnos</w:t>
      </w:r>
      <w:r>
        <w:t>ti najkasnije do</w:t>
      </w:r>
      <w:r>
        <w:rPr>
          <w:rFonts w:eastAsia="Times New Roman"/>
        </w:rPr>
        <w:t xml:space="preserve"> </w:t>
      </w:r>
      <w:r w:rsidRPr="00114ED0">
        <w:rPr>
          <w:rFonts w:eastAsia="Times New Roman"/>
        </w:rPr>
        <w:t>24.2.2025.</w:t>
      </w:r>
      <w:r>
        <w:rPr>
          <w:rFonts w:eastAsia="Times New Roman"/>
        </w:rPr>
        <w:t xml:space="preserve"> te </w:t>
      </w:r>
      <w:r w:rsidRPr="00114ED0">
        <w:rPr>
          <w:rFonts w:eastAsia="Times New Roman"/>
        </w:rPr>
        <w:t>omogući</w:t>
      </w:r>
      <w:r>
        <w:t>ti</w:t>
      </w:r>
      <w:r w:rsidRPr="00114ED0">
        <w:rPr>
          <w:rFonts w:eastAsia="Times New Roman"/>
        </w:rPr>
        <w:t xml:space="preserve"> prikaz podataka u produkcijskoj okolini s proširenim</w:t>
      </w:r>
      <w:r>
        <w:rPr>
          <w:rFonts w:eastAsia="Times New Roman"/>
        </w:rPr>
        <w:t xml:space="preserve"> </w:t>
      </w:r>
      <w:r w:rsidRPr="00114ED0">
        <w:rPr>
          <w:rFonts w:eastAsia="Times New Roman"/>
        </w:rPr>
        <w:t>setom funkcionalnos</w:t>
      </w:r>
      <w:r>
        <w:t>ti</w:t>
      </w:r>
      <w:r w:rsidRPr="00114ED0">
        <w:rPr>
          <w:rFonts w:eastAsia="Times New Roman"/>
        </w:rPr>
        <w:t xml:space="preserve"> i konačnu integraciju sa </w:t>
      </w:r>
      <w:proofErr w:type="spellStart"/>
      <w:r w:rsidRPr="00114ED0">
        <w:rPr>
          <w:rFonts w:eastAsia="Times New Roman"/>
        </w:rPr>
        <w:t>StarRocks</w:t>
      </w:r>
      <w:proofErr w:type="spellEnd"/>
      <w:r w:rsidRPr="00114ED0">
        <w:rPr>
          <w:rFonts w:eastAsia="Times New Roman"/>
        </w:rPr>
        <w:t xml:space="preserve"> bazom </w:t>
      </w:r>
      <w:r>
        <w:rPr>
          <w:rFonts w:eastAsia="Times New Roman"/>
        </w:rPr>
        <w:t xml:space="preserve">najkasnije </w:t>
      </w:r>
      <w:r w:rsidRPr="00114ED0">
        <w:rPr>
          <w:rFonts w:eastAsia="Times New Roman"/>
        </w:rPr>
        <w:t>do 31.5.2025</w:t>
      </w:r>
      <w:r>
        <w:rPr>
          <w:rFonts w:eastAsia="Times New Roman"/>
        </w:rPr>
        <w:t>.</w:t>
      </w:r>
    </w:p>
    <w:p w:rsidR="00A97707" w:rsidRDefault="00A97707" w:rsidP="00114ED0">
      <w:pPr>
        <w:pStyle w:val="BodyText"/>
        <w:tabs>
          <w:tab w:val="left" w:pos="808"/>
        </w:tabs>
        <w:jc w:val="both"/>
        <w:rPr>
          <w:rFonts w:eastAsia="Times New Roman"/>
        </w:rPr>
      </w:pPr>
    </w:p>
    <w:p w:rsidR="00A97707" w:rsidRDefault="00A97707" w:rsidP="00114ED0">
      <w:pPr>
        <w:pStyle w:val="BodyText"/>
        <w:tabs>
          <w:tab w:val="left" w:pos="808"/>
        </w:tabs>
        <w:jc w:val="both"/>
        <w:rPr>
          <w:rFonts w:eastAsia="Times New Roman"/>
        </w:rPr>
      </w:pPr>
    </w:p>
    <w:p w:rsidR="00B16358" w:rsidRPr="006A69E9" w:rsidRDefault="00B16358" w:rsidP="00837A48">
      <w:pPr>
        <w:pStyle w:val="BodyText"/>
        <w:tabs>
          <w:tab w:val="left" w:pos="808"/>
        </w:tabs>
        <w:jc w:val="both"/>
        <w:rPr>
          <w:rFonts w:asciiTheme="majorHAnsi" w:hAnsiTheme="majorHAnsi" w:cstheme="majorHAnsi"/>
          <w:b/>
        </w:rPr>
      </w:pPr>
    </w:p>
    <w:p w:rsidR="00837A48" w:rsidRDefault="00837A48" w:rsidP="00837A48">
      <w:pPr>
        <w:pStyle w:val="BodyText"/>
        <w:tabs>
          <w:tab w:val="left" w:pos="808"/>
        </w:tabs>
        <w:jc w:val="both"/>
        <w:rPr>
          <w:rFonts w:asciiTheme="majorHAnsi" w:hAnsiTheme="majorHAnsi" w:cstheme="majorHAnsi"/>
        </w:rPr>
      </w:pPr>
    </w:p>
    <w:p w:rsidR="00837A48" w:rsidRPr="00844835" w:rsidRDefault="00837A48" w:rsidP="00837A48">
      <w:pPr>
        <w:pStyle w:val="BodyText"/>
        <w:tabs>
          <w:tab w:val="left" w:pos="808"/>
        </w:tabs>
        <w:rPr>
          <w:rFonts w:asciiTheme="majorHAnsi" w:hAnsiTheme="majorHAnsi" w:cstheme="majorHAnsi"/>
        </w:rPr>
      </w:pPr>
    </w:p>
    <w:p w:rsidR="00837A48" w:rsidRDefault="00837A48" w:rsidP="00837A48">
      <w:pPr>
        <w:pStyle w:val="ListParagraph"/>
        <w:spacing w:after="240"/>
        <w:ind w:left="0"/>
        <w:jc w:val="both"/>
        <w:rPr>
          <w:rFonts w:asciiTheme="majorHAnsi" w:hAnsiTheme="majorHAnsi" w:cstheme="majorHAnsi"/>
          <w:lang w:val="en-GB"/>
        </w:rPr>
      </w:pPr>
    </w:p>
    <w:p w:rsidR="00837A48" w:rsidRPr="001D3854" w:rsidRDefault="00837A48" w:rsidP="00837A48">
      <w:pPr>
        <w:pStyle w:val="ListParagraph"/>
        <w:spacing w:after="240"/>
        <w:ind w:left="0"/>
        <w:jc w:val="both"/>
        <w:rPr>
          <w:rFonts w:asciiTheme="majorHAnsi" w:hAnsiTheme="majorHAnsi" w:cstheme="majorHAnsi"/>
          <w:lang w:val="en-GB"/>
        </w:rPr>
      </w:pPr>
    </w:p>
    <w:p w:rsidR="00837A48" w:rsidRPr="001D3854" w:rsidRDefault="00837A48" w:rsidP="00837A48">
      <w:pPr>
        <w:pStyle w:val="Heading1"/>
        <w:ind w:left="4248" w:right="36" w:firstLine="708"/>
        <w:jc w:val="center"/>
        <w:rPr>
          <w:rFonts w:asciiTheme="majorHAnsi" w:hAnsiTheme="majorHAnsi" w:cstheme="majorHAnsi"/>
        </w:rPr>
      </w:pPr>
      <w:r w:rsidRPr="001D3854">
        <w:rPr>
          <w:rFonts w:asciiTheme="majorHAnsi" w:hAnsiTheme="majorHAnsi" w:cstheme="majorHAnsi"/>
          <w:spacing w:val="-1"/>
        </w:rPr>
        <w:t>POVJERENSTVO</w:t>
      </w:r>
      <w:r w:rsidRPr="001D3854">
        <w:rPr>
          <w:rFonts w:asciiTheme="majorHAnsi" w:hAnsiTheme="majorHAnsi" w:cstheme="majorHAnsi"/>
          <w:spacing w:val="-12"/>
        </w:rPr>
        <w:t xml:space="preserve"> </w:t>
      </w:r>
      <w:r w:rsidRPr="001D3854">
        <w:rPr>
          <w:rFonts w:asciiTheme="majorHAnsi" w:hAnsiTheme="majorHAnsi" w:cstheme="majorHAnsi"/>
          <w:spacing w:val="-1"/>
        </w:rPr>
        <w:t>ZA</w:t>
      </w:r>
      <w:r w:rsidRPr="001D3854">
        <w:rPr>
          <w:rFonts w:asciiTheme="majorHAnsi" w:hAnsiTheme="majorHAnsi" w:cstheme="majorHAnsi"/>
          <w:spacing w:val="-12"/>
        </w:rPr>
        <w:t xml:space="preserve"> </w:t>
      </w:r>
      <w:r w:rsidRPr="001D3854">
        <w:rPr>
          <w:rFonts w:asciiTheme="majorHAnsi" w:hAnsiTheme="majorHAnsi" w:cstheme="majorHAnsi"/>
          <w:spacing w:val="-1"/>
        </w:rPr>
        <w:t>NABAVU</w:t>
      </w:r>
      <w:bookmarkStart w:id="1" w:name="I._Modification_of_the_Call_for_Tenders"/>
      <w:bookmarkEnd w:id="1"/>
    </w:p>
    <w:p w:rsidR="00837A48" w:rsidRPr="001D3854" w:rsidRDefault="00837A48" w:rsidP="00837A48">
      <w:pPr>
        <w:ind w:right="36"/>
        <w:rPr>
          <w:rFonts w:asciiTheme="majorHAnsi" w:hAnsiTheme="majorHAnsi" w:cstheme="majorHAnsi"/>
        </w:rPr>
      </w:pPr>
    </w:p>
    <w:p w:rsidR="00837A48" w:rsidRDefault="00837A48" w:rsidP="00837A48"/>
    <w:p w:rsidR="00502B92" w:rsidRDefault="008A4ADE"/>
    <w:sectPr w:rsidR="00502B92" w:rsidSect="004B04DF">
      <w:headerReference w:type="even" r:id="rId7"/>
      <w:headerReference w:type="default" r:id="rId8"/>
      <w:footerReference w:type="even" r:id="rId9"/>
      <w:footerReference w:type="default" r:id="rId10"/>
      <w:headerReference w:type="first" r:id="rId11"/>
      <w:footerReference w:type="first" r:id="rId12"/>
      <w:pgSz w:w="11910" w:h="16840"/>
      <w:pgMar w:top="1420" w:right="1320" w:bottom="993"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ADE" w:rsidRDefault="008A4ADE" w:rsidP="005B6465">
      <w:r>
        <w:separator/>
      </w:r>
    </w:p>
  </w:endnote>
  <w:endnote w:type="continuationSeparator" w:id="0">
    <w:p w:rsidR="008A4ADE" w:rsidRDefault="008A4ADE" w:rsidP="005B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Aptos"/>
    <w:panose1 w:val="00000000000000000000"/>
    <w:charset w:val="EE"/>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465" w:rsidRDefault="005B6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465" w:rsidRDefault="005B6465">
    <w:pPr>
      <w:pStyle w:val="Footer"/>
    </w:pPr>
    <w:bookmarkStart w:id="2" w:name="_GoBack"/>
    <w:bookmarkEnd w:id="2"/>
    <w:r>
      <w:rPr>
        <w:noProof/>
      </w:rPr>
      <w:drawing>
        <wp:inline distT="0" distB="0" distL="0" distR="0" wp14:anchorId="490DCE2F">
          <wp:extent cx="2704465" cy="8191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4465" cy="81915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465" w:rsidRDefault="005B6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ADE" w:rsidRDefault="008A4ADE" w:rsidP="005B6465">
      <w:r>
        <w:separator/>
      </w:r>
    </w:p>
  </w:footnote>
  <w:footnote w:type="continuationSeparator" w:id="0">
    <w:p w:rsidR="008A4ADE" w:rsidRDefault="008A4ADE" w:rsidP="005B6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465" w:rsidRDefault="005B6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465" w:rsidRDefault="005B64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465" w:rsidRDefault="005B6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1ED9"/>
    <w:multiLevelType w:val="multilevel"/>
    <w:tmpl w:val="41B04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76F557C"/>
    <w:multiLevelType w:val="hybridMultilevel"/>
    <w:tmpl w:val="243EB1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5877C61"/>
    <w:multiLevelType w:val="hybridMultilevel"/>
    <w:tmpl w:val="3D0EA944"/>
    <w:lvl w:ilvl="0" w:tplc="7E560A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62023770"/>
    <w:multiLevelType w:val="multilevel"/>
    <w:tmpl w:val="E94C9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B631D3"/>
    <w:multiLevelType w:val="hybridMultilevel"/>
    <w:tmpl w:val="5DA01BB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48"/>
    <w:rsid w:val="00097E31"/>
    <w:rsid w:val="000F6F5C"/>
    <w:rsid w:val="00114ED0"/>
    <w:rsid w:val="001C2B67"/>
    <w:rsid w:val="00217E0C"/>
    <w:rsid w:val="002A772D"/>
    <w:rsid w:val="0045774F"/>
    <w:rsid w:val="0049074C"/>
    <w:rsid w:val="004B4824"/>
    <w:rsid w:val="004C444A"/>
    <w:rsid w:val="004E01BB"/>
    <w:rsid w:val="00541E3A"/>
    <w:rsid w:val="005B6465"/>
    <w:rsid w:val="005B741C"/>
    <w:rsid w:val="00680642"/>
    <w:rsid w:val="006A69E9"/>
    <w:rsid w:val="006E6CC3"/>
    <w:rsid w:val="00702F0C"/>
    <w:rsid w:val="00787426"/>
    <w:rsid w:val="00837A48"/>
    <w:rsid w:val="00863562"/>
    <w:rsid w:val="008A4ADE"/>
    <w:rsid w:val="00A97707"/>
    <w:rsid w:val="00B16358"/>
    <w:rsid w:val="00D5687A"/>
    <w:rsid w:val="00F00D90"/>
    <w:rsid w:val="00F4183E"/>
    <w:rsid w:val="00FD7C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38658F-0B21-462A-A7B2-8E1F5D86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A48"/>
    <w:pPr>
      <w:widowControl w:val="0"/>
      <w:autoSpaceDE w:val="0"/>
      <w:autoSpaceDN w:val="0"/>
      <w:spacing w:after="0" w:line="240" w:lineRule="auto"/>
    </w:pPr>
    <w:rPr>
      <w:rFonts w:ascii="Calibri Light" w:eastAsia="Calibri Light" w:hAnsi="Calibri Light" w:cs="Calibri Light"/>
    </w:rPr>
  </w:style>
  <w:style w:type="paragraph" w:styleId="Heading1">
    <w:name w:val="heading 1"/>
    <w:basedOn w:val="Normal"/>
    <w:link w:val="Heading1Char"/>
    <w:uiPriority w:val="9"/>
    <w:qFormat/>
    <w:rsid w:val="00837A48"/>
    <w:pPr>
      <w:spacing w:before="51"/>
      <w:ind w:left="5764"/>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48"/>
    <w:rPr>
      <w:rFonts w:ascii="Calibri Light" w:eastAsia="Calibri Light" w:hAnsi="Calibri Light" w:cs="Calibri Light"/>
      <w:sz w:val="24"/>
      <w:szCs w:val="24"/>
    </w:rPr>
  </w:style>
  <w:style w:type="paragraph" w:styleId="BodyText">
    <w:name w:val="Body Text"/>
    <w:basedOn w:val="Normal"/>
    <w:link w:val="BodyTextChar"/>
    <w:uiPriority w:val="1"/>
    <w:qFormat/>
    <w:rsid w:val="00837A48"/>
  </w:style>
  <w:style w:type="character" w:customStyle="1" w:styleId="BodyTextChar">
    <w:name w:val="Body Text Char"/>
    <w:basedOn w:val="DefaultParagraphFont"/>
    <w:link w:val="BodyText"/>
    <w:uiPriority w:val="1"/>
    <w:rsid w:val="00837A48"/>
    <w:rPr>
      <w:rFonts w:ascii="Calibri Light" w:eastAsia="Calibri Light" w:hAnsi="Calibri Light" w:cs="Calibri Light"/>
    </w:rPr>
  </w:style>
  <w:style w:type="paragraph" w:customStyle="1" w:styleId="TableParagraph">
    <w:name w:val="Table Paragraph"/>
    <w:basedOn w:val="Normal"/>
    <w:uiPriority w:val="1"/>
    <w:qFormat/>
    <w:rsid w:val="00837A48"/>
    <w:pPr>
      <w:spacing w:line="268" w:lineRule="exact"/>
      <w:ind w:left="258" w:right="248"/>
      <w:jc w:val="center"/>
    </w:pPr>
  </w:style>
  <w:style w:type="paragraph" w:styleId="ListParagraph">
    <w:name w:val="List Paragraph"/>
    <w:basedOn w:val="Normal"/>
    <w:uiPriority w:val="34"/>
    <w:qFormat/>
    <w:rsid w:val="00837A48"/>
    <w:pPr>
      <w:widowControl/>
      <w:autoSpaceDE/>
      <w:autoSpaceDN/>
      <w:ind w:left="720"/>
    </w:pPr>
    <w:rPr>
      <w:rFonts w:ascii="Calibri" w:eastAsiaTheme="minorHAnsi" w:hAnsi="Calibri" w:cs="Calibri"/>
      <w14:ligatures w14:val="standardContextual"/>
    </w:rPr>
  </w:style>
  <w:style w:type="paragraph" w:styleId="BalloonText">
    <w:name w:val="Balloon Text"/>
    <w:basedOn w:val="Normal"/>
    <w:link w:val="BalloonTextChar"/>
    <w:uiPriority w:val="99"/>
    <w:semiHidden/>
    <w:unhideWhenUsed/>
    <w:rsid w:val="004E01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1BB"/>
    <w:rPr>
      <w:rFonts w:ascii="Segoe UI" w:eastAsia="Calibri Light" w:hAnsi="Segoe UI" w:cs="Segoe UI"/>
      <w:sz w:val="18"/>
      <w:szCs w:val="18"/>
    </w:rPr>
  </w:style>
  <w:style w:type="paragraph" w:customStyle="1" w:styleId="Default">
    <w:name w:val="Default"/>
    <w:rsid w:val="004C444A"/>
    <w:pPr>
      <w:autoSpaceDE w:val="0"/>
      <w:autoSpaceDN w:val="0"/>
      <w:adjustRightInd w:val="0"/>
      <w:spacing w:after="0" w:line="240" w:lineRule="auto"/>
    </w:pPr>
    <w:rPr>
      <w:rFonts w:ascii="Aptos" w:hAnsi="Aptos" w:cs="Aptos"/>
      <w:color w:val="000000"/>
      <w:sz w:val="24"/>
      <w:szCs w:val="24"/>
    </w:rPr>
  </w:style>
  <w:style w:type="paragraph" w:styleId="NormalWeb">
    <w:name w:val="Normal (Web)"/>
    <w:basedOn w:val="Normal"/>
    <w:uiPriority w:val="99"/>
    <w:semiHidden/>
    <w:unhideWhenUsed/>
    <w:rsid w:val="00F00D90"/>
    <w:pPr>
      <w:widowControl/>
      <w:autoSpaceDE/>
      <w:autoSpaceDN/>
      <w:spacing w:before="100" w:beforeAutospacing="1" w:after="100" w:afterAutospacing="1"/>
    </w:pPr>
    <w:rPr>
      <w:rFonts w:ascii="Calibri" w:eastAsiaTheme="minorHAnsi" w:hAnsi="Calibri" w:cs="Calibri"/>
      <w:lang w:eastAsia="hr-HR"/>
    </w:rPr>
  </w:style>
  <w:style w:type="paragraph" w:styleId="Header">
    <w:name w:val="header"/>
    <w:basedOn w:val="Normal"/>
    <w:link w:val="HeaderChar"/>
    <w:uiPriority w:val="99"/>
    <w:unhideWhenUsed/>
    <w:rsid w:val="005B6465"/>
    <w:pPr>
      <w:tabs>
        <w:tab w:val="center" w:pos="4536"/>
        <w:tab w:val="right" w:pos="9072"/>
      </w:tabs>
    </w:pPr>
  </w:style>
  <w:style w:type="character" w:customStyle="1" w:styleId="HeaderChar">
    <w:name w:val="Header Char"/>
    <w:basedOn w:val="DefaultParagraphFont"/>
    <w:link w:val="Header"/>
    <w:uiPriority w:val="99"/>
    <w:rsid w:val="005B6465"/>
    <w:rPr>
      <w:rFonts w:ascii="Calibri Light" w:eastAsia="Calibri Light" w:hAnsi="Calibri Light" w:cs="Calibri Light"/>
    </w:rPr>
  </w:style>
  <w:style w:type="paragraph" w:styleId="Footer">
    <w:name w:val="footer"/>
    <w:basedOn w:val="Normal"/>
    <w:link w:val="FooterChar"/>
    <w:uiPriority w:val="99"/>
    <w:unhideWhenUsed/>
    <w:rsid w:val="005B6465"/>
    <w:pPr>
      <w:tabs>
        <w:tab w:val="center" w:pos="4536"/>
        <w:tab w:val="right" w:pos="9072"/>
      </w:tabs>
    </w:pPr>
  </w:style>
  <w:style w:type="character" w:customStyle="1" w:styleId="FooterChar">
    <w:name w:val="Footer Char"/>
    <w:basedOn w:val="DefaultParagraphFont"/>
    <w:link w:val="Footer"/>
    <w:uiPriority w:val="99"/>
    <w:rsid w:val="005B6465"/>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00711">
      <w:bodyDiv w:val="1"/>
      <w:marLeft w:val="0"/>
      <w:marRight w:val="0"/>
      <w:marTop w:val="0"/>
      <w:marBottom w:val="0"/>
      <w:divBdr>
        <w:top w:val="none" w:sz="0" w:space="0" w:color="auto"/>
        <w:left w:val="none" w:sz="0" w:space="0" w:color="auto"/>
        <w:bottom w:val="none" w:sz="0" w:space="0" w:color="auto"/>
        <w:right w:val="none" w:sz="0" w:space="0" w:color="auto"/>
      </w:divBdr>
    </w:div>
    <w:div w:id="153107331">
      <w:bodyDiv w:val="1"/>
      <w:marLeft w:val="0"/>
      <w:marRight w:val="0"/>
      <w:marTop w:val="0"/>
      <w:marBottom w:val="0"/>
      <w:divBdr>
        <w:top w:val="none" w:sz="0" w:space="0" w:color="auto"/>
        <w:left w:val="none" w:sz="0" w:space="0" w:color="auto"/>
        <w:bottom w:val="none" w:sz="0" w:space="0" w:color="auto"/>
        <w:right w:val="none" w:sz="0" w:space="0" w:color="auto"/>
      </w:divBdr>
    </w:div>
    <w:div w:id="23705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2179</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Lazarić Komlen</dc:creator>
  <cp:keywords/>
  <dc:description/>
  <cp:lastModifiedBy>Laura Biondić</cp:lastModifiedBy>
  <cp:revision>2</cp:revision>
  <cp:lastPrinted>2024-06-21T09:01:00Z</cp:lastPrinted>
  <dcterms:created xsi:type="dcterms:W3CDTF">2024-10-21T09:51:00Z</dcterms:created>
  <dcterms:modified xsi:type="dcterms:W3CDTF">2024-10-21T09:51:00Z</dcterms:modified>
</cp:coreProperties>
</file>