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/INV/O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E57054">
        <w:trPr>
          <w:trHeight w:val="46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3404BE" w:rsidP="00127FEC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Pojašnjenje</w:t>
            </w:r>
            <w:bookmarkStart w:id="1" w:name="_GoBack"/>
            <w:bookmarkEnd w:id="1"/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</w:tbl>
    <w:bookmarkEnd w:id="0"/>
    <w:p w:rsidR="00124350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Broj: 13/2024-</w:t>
      </w:r>
      <w:r w:rsidR="00631D96">
        <w:rPr>
          <w:rFonts w:asciiTheme="majorHAnsi" w:eastAsia="Calibri" w:hAnsiTheme="majorHAnsi" w:cstheme="majorHAnsi"/>
        </w:rPr>
        <w:t>74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631D96">
        <w:rPr>
          <w:rFonts w:asciiTheme="majorHAnsi" w:eastAsia="Calibri" w:hAnsiTheme="majorHAnsi" w:cstheme="majorHAnsi"/>
        </w:rPr>
        <w:t>28</w:t>
      </w:r>
      <w:r w:rsidR="004C6251">
        <w:rPr>
          <w:rFonts w:asciiTheme="majorHAnsi" w:eastAsia="Calibri" w:hAnsiTheme="majorHAnsi" w:cstheme="majorHAnsi"/>
        </w:rPr>
        <w:t>.6.</w:t>
      </w:r>
      <w:r w:rsidRPr="00E57054">
        <w:rPr>
          <w:rFonts w:asciiTheme="majorHAnsi" w:eastAsia="Calibri" w:hAnsiTheme="majorHAnsi" w:cstheme="majorHAnsi"/>
        </w:rPr>
        <w:t>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</w:t>
      </w:r>
      <w:r w:rsidR="00AB6104" w:rsidRPr="00E57054">
        <w:rPr>
          <w:rFonts w:asciiTheme="majorHAnsi" w:hAnsiTheme="majorHAnsi" w:cstheme="majorHAnsi"/>
          <w:color w:val="000000"/>
        </w:rPr>
        <w:t xml:space="preserve">traženju zainteresiranog gospodarskog subjekta i </w:t>
      </w:r>
      <w:r w:rsidRPr="00E57054">
        <w:rPr>
          <w:rFonts w:asciiTheme="majorHAnsi" w:hAnsiTheme="majorHAnsi" w:cstheme="majorHAnsi"/>
          <w:color w:val="000000"/>
        </w:rPr>
        <w:t xml:space="preserve">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AB6104" w:rsidRPr="00E57054">
        <w:rPr>
          <w:rFonts w:asciiTheme="majorHAnsi" w:hAnsiTheme="majorHAnsi" w:cstheme="majorHAnsi"/>
          <w:color w:val="000000"/>
        </w:rPr>
        <w:t>I</w:t>
      </w:r>
      <w:r w:rsidR="000A44A1">
        <w:rPr>
          <w:rFonts w:asciiTheme="majorHAnsi" w:hAnsiTheme="majorHAnsi" w:cstheme="majorHAnsi"/>
          <w:color w:val="000000"/>
        </w:rPr>
        <w:t xml:space="preserve">zgradnja Data centra Sveta </w:t>
      </w:r>
      <w:proofErr w:type="spellStart"/>
      <w:r w:rsidR="000A44A1">
        <w:rPr>
          <w:rFonts w:asciiTheme="majorHAnsi" w:hAnsiTheme="majorHAnsi" w:cstheme="majorHAnsi"/>
          <w:color w:val="000000"/>
        </w:rPr>
        <w:t>Nedelja</w:t>
      </w:r>
      <w:proofErr w:type="spellEnd"/>
      <w:r w:rsidRPr="00E57054">
        <w:rPr>
          <w:rFonts w:asciiTheme="majorHAnsi" w:hAnsiTheme="majorHAnsi" w:cstheme="majorHAnsi"/>
          <w:color w:val="000000"/>
        </w:rPr>
        <w:t xml:space="preserve">“, Naručitelj </w:t>
      </w:r>
      <w:r w:rsidR="00980A44" w:rsidRPr="00E57054">
        <w:rPr>
          <w:rFonts w:asciiTheme="majorHAnsi" w:hAnsiTheme="majorHAnsi" w:cstheme="majorHAnsi"/>
          <w:color w:val="000000"/>
        </w:rPr>
        <w:t xml:space="preserve">pojašnjava te </w:t>
      </w:r>
      <w:r w:rsidRPr="00E57054">
        <w:rPr>
          <w:rFonts w:asciiTheme="majorHAnsi" w:hAnsiTheme="majorHAnsi" w:cstheme="majorHAnsi"/>
          <w:color w:val="000000"/>
        </w:rPr>
        <w:t xml:space="preserve">mijenja 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980A44" w:rsidRPr="00E57054" w:rsidRDefault="00980A44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8349E0" w:rsidRPr="00556170" w:rsidRDefault="00556170" w:rsidP="004A49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 xml:space="preserve">1. </w:t>
      </w:r>
      <w:r w:rsidR="00AB6104"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 xml:space="preserve">Poštovani, jučer (27.06.2024.) je pokrenut novi postupak nabave za izgradnju Data centra Sveta </w:t>
      </w:r>
      <w:proofErr w:type="spellStart"/>
      <w:r w:rsidRPr="002F407C">
        <w:rPr>
          <w:rFonts w:asciiTheme="majorHAnsi" w:hAnsiTheme="majorHAnsi" w:cstheme="majorHAnsi"/>
          <w:color w:val="000000"/>
        </w:rPr>
        <w:t>Nedelja</w:t>
      </w:r>
      <w:proofErr w:type="spellEnd"/>
      <w:r w:rsidRPr="002F407C">
        <w:rPr>
          <w:rFonts w:asciiTheme="majorHAnsi" w:hAnsiTheme="majorHAnsi" w:cstheme="majorHAnsi"/>
          <w:color w:val="000000"/>
        </w:rPr>
        <w:t xml:space="preserve"> 1_INV_OPN. Pozivom je propisan rok za dostavu ponude do 10:00 sati dana 4. srpnja 2024. godine. Molimo Naručitelja produljenje navedenog roka koji je trenutno prekratak, s obzirom da ponuditelji: moraju proučiti novu dokumentaciju i evidentirati izmjene</w:t>
      </w:r>
      <w:r>
        <w:rPr>
          <w:rFonts w:asciiTheme="majorHAnsi" w:hAnsiTheme="majorHAnsi" w:cstheme="majorHAnsi"/>
          <w:color w:val="000000"/>
        </w:rPr>
        <w:t xml:space="preserve">, </w:t>
      </w:r>
      <w:r w:rsidRPr="002F407C">
        <w:rPr>
          <w:rFonts w:asciiTheme="majorHAnsi" w:hAnsiTheme="majorHAnsi" w:cstheme="majorHAnsi"/>
          <w:color w:val="000000"/>
        </w:rPr>
        <w:t>proučiti novi troškovnik, usporediti ga sa starim, te eventualno zatražiti, zaprimiti i analizirati nove ponude od dobavljača</w:t>
      </w:r>
      <w:r>
        <w:rPr>
          <w:rFonts w:asciiTheme="majorHAnsi" w:hAnsiTheme="majorHAnsi" w:cstheme="majorHAnsi"/>
          <w:color w:val="000000"/>
        </w:rPr>
        <w:t>,</w:t>
      </w:r>
      <w:r w:rsidR="00631D96">
        <w:rPr>
          <w:rFonts w:asciiTheme="majorHAnsi" w:hAnsiTheme="majorHAnsi" w:cstheme="majorHAnsi"/>
          <w:color w:val="000000"/>
        </w:rPr>
        <w:t xml:space="preserve"> </w:t>
      </w:r>
      <w:r w:rsidRPr="002F407C">
        <w:rPr>
          <w:rFonts w:asciiTheme="majorHAnsi" w:hAnsiTheme="majorHAnsi" w:cstheme="majorHAnsi"/>
          <w:color w:val="000000"/>
        </w:rPr>
        <w:t>pribaviti potrebnu (obnovljenu) dokumentaciju</w:t>
      </w:r>
      <w:r>
        <w:rPr>
          <w:rFonts w:asciiTheme="majorHAnsi" w:hAnsiTheme="majorHAnsi" w:cstheme="majorHAnsi"/>
          <w:color w:val="000000"/>
        </w:rPr>
        <w:t>,</w:t>
      </w:r>
      <w:r w:rsidRPr="002F407C">
        <w:rPr>
          <w:rFonts w:asciiTheme="majorHAnsi" w:hAnsiTheme="majorHAnsi" w:cstheme="majorHAnsi"/>
          <w:color w:val="000000"/>
        </w:rPr>
        <w:t xml:space="preserve"> pribaviti potrebnu dokumentaciju za nominirane podizvođače ponovno složiti i numerirati kompletnu dokumentaciju</w:t>
      </w:r>
      <w:r>
        <w:rPr>
          <w:rFonts w:asciiTheme="majorHAnsi" w:hAnsiTheme="majorHAnsi" w:cstheme="majorHAnsi"/>
          <w:color w:val="000000"/>
        </w:rPr>
        <w:t>.</w:t>
      </w:r>
    </w:p>
    <w:p w:rsidR="002F407C" w:rsidRP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>Dodatno, ponuditelji koji nisu locirani u Zagrebu moraju barem dan prije pripremiti ponudu kako bi osigurali njenu dostavu na vrijeme. Uzimajući u obzir sve navedeno te činjenicu da su u ostavljenom roku za predaju ponuda i dva dana vikenda, koji dodatno oduzimaju dragocjeno vrijeme za pripremu ponuda, smatramo propisani rok prekratkim za kvalitetnu pripremu ponude te još jednom molimo produljenje roka za predaju ponuda.</w:t>
      </w:r>
    </w:p>
    <w:p w:rsidR="002F407C" w:rsidRPr="00E13FE1" w:rsidRDefault="002F407C" w:rsidP="002F407C">
      <w:pPr>
        <w:jc w:val="both"/>
        <w:rPr>
          <w:rFonts w:asciiTheme="majorHAnsi" w:hAnsiTheme="majorHAnsi" w:cstheme="majorHAnsi"/>
          <w:color w:val="000000"/>
          <w:u w:val="single"/>
        </w:rPr>
      </w:pPr>
      <w:bookmarkStart w:id="2" w:name="_Hlk170471492"/>
      <w:r w:rsidRPr="00E13FE1">
        <w:rPr>
          <w:rFonts w:asciiTheme="majorHAnsi" w:hAnsiTheme="majorHAnsi" w:cstheme="majorHAnsi"/>
          <w:color w:val="000000"/>
          <w:u w:val="single"/>
        </w:rPr>
        <w:t>1. Odgovor</w:t>
      </w:r>
    </w:p>
    <w:bookmarkEnd w:id="2"/>
    <w:p w:rsidR="00631D96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Naručitelj ne prihvaća zahtjev za produljenje roka za dostavu ponuda, jer se troškovničke stavke nisu mijenjale te su isti zahtjevi iz dokumentacije kao što su bili i u prethodnom postupku nabave. Naručitelj ukazuje i da se npr. potvrda porezne može dostaviti </w:t>
      </w:r>
      <w:r w:rsidR="00631D96">
        <w:rPr>
          <w:rFonts w:asciiTheme="majorHAnsi" w:hAnsiTheme="majorHAnsi" w:cstheme="majorHAnsi"/>
          <w:color w:val="000000"/>
        </w:rPr>
        <w:t>ista, kao i u zadnjem postupku, ako nije starija od 30 dana</w:t>
      </w:r>
    </w:p>
    <w:p w:rsidR="002F407C" w:rsidRPr="00E13FE1" w:rsidRDefault="00631D96" w:rsidP="002F407C">
      <w:pPr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t>2</w:t>
      </w:r>
      <w:r w:rsidR="002F407C" w:rsidRPr="00E13FE1">
        <w:rPr>
          <w:rFonts w:asciiTheme="majorHAnsi" w:hAnsiTheme="majorHAnsi" w:cstheme="majorHAnsi"/>
          <w:color w:val="000000"/>
          <w:u w:val="single"/>
        </w:rPr>
        <w:t>. Pitanje</w:t>
      </w:r>
    </w:p>
    <w:p w:rsid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 xml:space="preserve">Je li kod stavki koje se sastoje od </w:t>
      </w:r>
      <w:proofErr w:type="spellStart"/>
      <w:r w:rsidRPr="002F407C">
        <w:rPr>
          <w:rFonts w:asciiTheme="majorHAnsi" w:hAnsiTheme="majorHAnsi" w:cstheme="majorHAnsi"/>
          <w:color w:val="000000"/>
        </w:rPr>
        <w:t>podstavki</w:t>
      </w:r>
      <w:proofErr w:type="spellEnd"/>
      <w:r w:rsidRPr="002F407C">
        <w:rPr>
          <w:rFonts w:asciiTheme="majorHAnsi" w:hAnsiTheme="majorHAnsi" w:cstheme="majorHAnsi"/>
          <w:color w:val="000000"/>
        </w:rPr>
        <w:t xml:space="preserve"> i kompleta (npr. razvodni ormari) potrebno upisivati jedinične cijene za podstavke. Molimo jednoznačan odgovor koji će se primjenjivati na cjelokupan troškovnik.</w:t>
      </w:r>
    </w:p>
    <w:p w:rsidR="00631D96" w:rsidRPr="00E13FE1" w:rsidRDefault="00631D96" w:rsidP="00631D96">
      <w:pPr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t>2</w:t>
      </w:r>
      <w:r w:rsidRPr="00E13FE1">
        <w:rPr>
          <w:rFonts w:asciiTheme="majorHAnsi" w:hAnsiTheme="majorHAnsi" w:cstheme="majorHAnsi"/>
          <w:color w:val="000000"/>
          <w:u w:val="single"/>
        </w:rPr>
        <w:t>. Odgovor</w:t>
      </w:r>
    </w:p>
    <w:p w:rsidR="00631D96" w:rsidRDefault="00631D96" w:rsidP="002F407C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 troškovniku je potrebno popuniti samo one troškovničke stavke u kojima je kod jedinične cijene upisano 0,00.</w:t>
      </w:r>
    </w:p>
    <w:p w:rsidR="00E13FE1" w:rsidRDefault="00E13FE1" w:rsidP="002F407C">
      <w:pPr>
        <w:jc w:val="both"/>
        <w:rPr>
          <w:rFonts w:asciiTheme="majorHAnsi" w:hAnsiTheme="majorHAnsi" w:cstheme="majorHAnsi"/>
          <w:color w:val="000000"/>
        </w:rPr>
      </w:pPr>
    </w:p>
    <w:p w:rsidR="00E13FE1" w:rsidRPr="002F407C" w:rsidRDefault="00E13FE1" w:rsidP="002F407C">
      <w:pPr>
        <w:jc w:val="both"/>
        <w:rPr>
          <w:rFonts w:asciiTheme="majorHAnsi" w:hAnsiTheme="majorHAnsi" w:cstheme="majorHAnsi"/>
          <w:color w:val="000000"/>
        </w:rPr>
      </w:pPr>
    </w:p>
    <w:p w:rsidR="002F407C" w:rsidRPr="00E13FE1" w:rsidRDefault="00631D96" w:rsidP="002F407C">
      <w:pPr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lastRenderedPageBreak/>
        <w:t>3</w:t>
      </w:r>
      <w:r w:rsidR="002F407C" w:rsidRPr="00E13FE1">
        <w:rPr>
          <w:rFonts w:asciiTheme="majorHAnsi" w:hAnsiTheme="majorHAnsi" w:cstheme="majorHAnsi"/>
          <w:color w:val="000000"/>
          <w:u w:val="single"/>
        </w:rPr>
        <w:t>. Pitanje</w:t>
      </w:r>
    </w:p>
    <w:p w:rsid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 xml:space="preserve">Smiju li ponuditelji sami popravljati greške (formule) u troškovnicima? Naime, pregledom troškovnika ustanovili smo da je u dijelu rekapitulacije radova pogrešna formula za iznos poglavlja VII: </w:t>
      </w:r>
      <w:proofErr w:type="spellStart"/>
      <w:r w:rsidRPr="002F407C">
        <w:rPr>
          <w:rFonts w:asciiTheme="majorHAnsi" w:hAnsiTheme="majorHAnsi" w:cstheme="majorHAnsi"/>
          <w:color w:val="000000"/>
        </w:rPr>
        <w:t>Fotonaponska</w:t>
      </w:r>
      <w:proofErr w:type="spellEnd"/>
      <w:r w:rsidRPr="002F407C">
        <w:rPr>
          <w:rFonts w:asciiTheme="majorHAnsi" w:hAnsiTheme="majorHAnsi" w:cstheme="majorHAnsi"/>
          <w:color w:val="000000"/>
        </w:rPr>
        <w:t xml:space="preserve"> elektrana.</w:t>
      </w:r>
    </w:p>
    <w:p w:rsidR="00E13FE1" w:rsidRPr="00E13FE1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t>3. Odgovor</w:t>
      </w:r>
    </w:p>
    <w:p w:rsidR="00E13FE1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E13FE1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0E52CE">
        <w:rPr>
          <w:rFonts w:asciiTheme="majorHAnsi" w:hAnsiTheme="majorHAnsi" w:cstheme="majorHAnsi"/>
          <w:color w:val="000000"/>
        </w:rPr>
        <w:t xml:space="preserve">Naručitelj pojašnjava </w:t>
      </w:r>
      <w:r>
        <w:rPr>
          <w:rFonts w:asciiTheme="majorHAnsi" w:hAnsiTheme="majorHAnsi" w:cstheme="majorHAnsi"/>
          <w:color w:val="000000"/>
        </w:rPr>
        <w:t>da</w:t>
      </w:r>
      <w:r w:rsidRPr="0079672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je</w:t>
      </w:r>
      <w:r w:rsidRPr="00796721">
        <w:rPr>
          <w:rFonts w:asciiTheme="majorHAnsi" w:hAnsiTheme="majorHAnsi" w:cstheme="majorHAnsi"/>
          <w:color w:val="000000"/>
        </w:rPr>
        <w:t xml:space="preserve"> dozvoljeno popravljati/dodavati formule u ponudbenom </w:t>
      </w:r>
      <w:r>
        <w:rPr>
          <w:rFonts w:asciiTheme="majorHAnsi" w:hAnsiTheme="majorHAnsi" w:cstheme="majorHAnsi"/>
          <w:color w:val="000000"/>
        </w:rPr>
        <w:t>T</w:t>
      </w:r>
      <w:r w:rsidRPr="00796721">
        <w:rPr>
          <w:rFonts w:asciiTheme="majorHAnsi" w:hAnsiTheme="majorHAnsi" w:cstheme="majorHAnsi"/>
          <w:color w:val="000000"/>
        </w:rPr>
        <w:t>roškovniku</w:t>
      </w:r>
      <w:r>
        <w:rPr>
          <w:rFonts w:asciiTheme="majorHAnsi" w:hAnsiTheme="majorHAnsi" w:cstheme="majorHAnsi"/>
          <w:color w:val="000000"/>
        </w:rPr>
        <w:t xml:space="preserve">, ali napominjemo da se sukladno točki 5. Poziva na dostavu ponuda, </w:t>
      </w:r>
      <w:r w:rsidRPr="00796721">
        <w:rPr>
          <w:rFonts w:asciiTheme="majorHAnsi" w:hAnsiTheme="majorHAnsi" w:cstheme="majorHAnsi"/>
          <w:color w:val="000000"/>
        </w:rPr>
        <w:t xml:space="preserve">ne </w:t>
      </w:r>
      <w:r>
        <w:rPr>
          <w:rFonts w:asciiTheme="majorHAnsi" w:hAnsiTheme="majorHAnsi" w:cstheme="majorHAnsi"/>
          <w:color w:val="000000"/>
        </w:rPr>
        <w:t>smije mijenjati</w:t>
      </w:r>
      <w:r w:rsidRPr="00796721">
        <w:rPr>
          <w:rFonts w:asciiTheme="majorHAnsi" w:hAnsiTheme="majorHAnsi" w:cstheme="majorHAnsi"/>
          <w:color w:val="000000"/>
        </w:rPr>
        <w:t xml:space="preserve"> Troškovnik (tekstualni opis, jedinic</w:t>
      </w:r>
      <w:r>
        <w:rPr>
          <w:rFonts w:asciiTheme="majorHAnsi" w:hAnsiTheme="majorHAnsi" w:cstheme="majorHAnsi"/>
          <w:color w:val="000000"/>
        </w:rPr>
        <w:t>a</w:t>
      </w:r>
      <w:r w:rsidRPr="00796721">
        <w:rPr>
          <w:rFonts w:asciiTheme="majorHAnsi" w:hAnsiTheme="majorHAnsi" w:cstheme="majorHAnsi"/>
          <w:color w:val="000000"/>
        </w:rPr>
        <w:t xml:space="preserve"> mjere ili količin</w:t>
      </w:r>
      <w:r>
        <w:rPr>
          <w:rFonts w:asciiTheme="majorHAnsi" w:hAnsiTheme="majorHAnsi" w:cstheme="majorHAnsi"/>
          <w:color w:val="000000"/>
        </w:rPr>
        <w:t>a</w:t>
      </w:r>
      <w:r w:rsidRPr="00796721">
        <w:rPr>
          <w:rFonts w:asciiTheme="majorHAnsi" w:hAnsiTheme="majorHAnsi" w:cstheme="majorHAnsi"/>
          <w:color w:val="000000"/>
        </w:rPr>
        <w:t xml:space="preserve"> stavke), </w:t>
      </w:r>
      <w:r>
        <w:rPr>
          <w:rFonts w:asciiTheme="majorHAnsi" w:hAnsiTheme="majorHAnsi" w:cstheme="majorHAnsi"/>
          <w:color w:val="000000"/>
        </w:rPr>
        <w:t xml:space="preserve">jer će se u tom slučaju </w:t>
      </w:r>
      <w:r w:rsidRPr="00796721">
        <w:rPr>
          <w:rFonts w:asciiTheme="majorHAnsi" w:hAnsiTheme="majorHAnsi" w:cstheme="majorHAnsi"/>
          <w:color w:val="000000"/>
        </w:rPr>
        <w:t>smatrati da ponuda nije sukladna Pozivu za dostavu ponuda, odnosno odbaciti će se kao neprihvatljiva ponuda.</w:t>
      </w:r>
    </w:p>
    <w:p w:rsidR="00631D96" w:rsidRPr="002F407C" w:rsidRDefault="00631D96" w:rsidP="002F407C">
      <w:pPr>
        <w:jc w:val="both"/>
        <w:rPr>
          <w:rFonts w:asciiTheme="majorHAnsi" w:hAnsiTheme="majorHAnsi" w:cstheme="majorHAnsi"/>
          <w:color w:val="000000"/>
        </w:rPr>
      </w:pPr>
    </w:p>
    <w:p w:rsidR="002F407C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4</w:t>
      </w:r>
      <w:r w:rsidR="002F407C">
        <w:rPr>
          <w:rFonts w:asciiTheme="majorHAnsi" w:hAnsiTheme="majorHAnsi" w:cstheme="majorHAnsi"/>
          <w:color w:val="000000"/>
          <w:u w:val="single"/>
        </w:rPr>
        <w:t xml:space="preserve">. </w:t>
      </w:r>
      <w:r w:rsidR="002F407C" w:rsidRPr="00556170">
        <w:rPr>
          <w:rFonts w:asciiTheme="majorHAnsi" w:hAnsiTheme="majorHAnsi" w:cstheme="majorHAnsi"/>
          <w:color w:val="000000"/>
          <w:u w:val="single"/>
        </w:rPr>
        <w:t>Pitanje</w:t>
      </w:r>
    </w:p>
    <w:p w:rsidR="00E13FE1" w:rsidRPr="00E13FE1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</w:p>
    <w:p w:rsidR="002F407C" w:rsidRP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>U DON-u, pod točkom 11: naveden je način ispunjavanja troškovnika, među ostalim:</w:t>
      </w:r>
    </w:p>
    <w:p w:rsidR="002F407C" w:rsidRP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>a) Kod troškovničkih stavki gdje se dozvoljava nuđenje jednakovrijednog proizvoda drugog proizvođača te je predviđena mogućnost upisa „Tip i proizvođač“, Ponuditelj je dužan već u ponudi upisati ponuđeni tip i proizvođača te dostaviti odgovarajuće dokaze da ponuđeni predmet nabave udovoljava zahtjevima iz minimalnih tehničkih specifikacija navedenih u Troškovniku ili da nudi bolju tehnička izvedivost.</w:t>
      </w:r>
    </w:p>
    <w:p w:rsidR="002F407C" w:rsidRPr="002F407C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>Proizvod koji je u stavci Troškovnika naveden kao primjer smatra se ponuđenim ako ponuditelj ne upiše jednakovrijedan proizvod drugog proizvođača na za to predviđenom mjestu.</w:t>
      </w:r>
    </w:p>
    <w:p w:rsidR="00E13FE1" w:rsidRDefault="002F407C" w:rsidP="002F407C">
      <w:pPr>
        <w:jc w:val="both"/>
        <w:rPr>
          <w:rFonts w:asciiTheme="majorHAnsi" w:hAnsiTheme="majorHAnsi" w:cstheme="majorHAnsi"/>
          <w:color w:val="000000"/>
        </w:rPr>
      </w:pPr>
      <w:r w:rsidRPr="002F407C">
        <w:rPr>
          <w:rFonts w:asciiTheme="majorHAnsi" w:hAnsiTheme="majorHAnsi" w:cstheme="majorHAnsi"/>
          <w:color w:val="000000"/>
        </w:rPr>
        <w:t>Je li u ovom slučaju ( kada se nudi proizvod koji je u stavci naveden kao primjer) potrebno dostavljati tehničku dokumentaciju za taj proizvod - kako je navedeno prvom pasusu?</w:t>
      </w:r>
    </w:p>
    <w:p w:rsidR="00E13FE1" w:rsidRPr="00E13FE1" w:rsidRDefault="00E13FE1" w:rsidP="00E13F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u w:val="single"/>
        </w:rPr>
      </w:pPr>
      <w:r w:rsidRPr="00E13FE1">
        <w:rPr>
          <w:rFonts w:asciiTheme="majorHAnsi" w:hAnsiTheme="majorHAnsi" w:cstheme="majorHAnsi"/>
          <w:color w:val="000000"/>
          <w:u w:val="single"/>
        </w:rPr>
        <w:t>4. Odgovor</w:t>
      </w:r>
    </w:p>
    <w:p w:rsidR="00E13FE1" w:rsidRPr="00E13FE1" w:rsidRDefault="00E13FE1" w:rsidP="002F407C">
      <w:pPr>
        <w:jc w:val="both"/>
        <w:rPr>
          <w:rFonts w:asciiTheme="majorHAnsi" w:hAnsiTheme="majorHAnsi" w:cstheme="majorHAnsi"/>
          <w:color w:val="000000"/>
        </w:rPr>
      </w:pPr>
      <w:r w:rsidRPr="00E13FE1">
        <w:rPr>
          <w:rFonts w:asciiTheme="majorHAnsi" w:hAnsiTheme="majorHAnsi" w:cstheme="majorHAnsi"/>
          <w:color w:val="000000"/>
        </w:rPr>
        <w:t>Naručitelj pojašnjava da se smatra da je proizvod koji je u stavci Troškovnika naveden kao primjer ponuđen ako ponuditelj ne upiše jednakovrijedan proizvod drugog proizvođača na za to predviđenom mjestu. U tom slučaju ako se nudi proizvod koji je već bio upisan u troškovniku kao primjer, ponuditelj nije dužan dostavljati nikakvu dokaznu dokumentaciju.</w:t>
      </w:r>
    </w:p>
    <w:p w:rsidR="00E13FE1" w:rsidRDefault="00E13FE1" w:rsidP="002F407C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64A29" w:rsidRPr="00556170" w:rsidRDefault="00764A29" w:rsidP="002F407C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CBA8901E"/>
    <w:lvl w:ilvl="0" w:tplc="6AD86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124350"/>
    <w:rsid w:val="00127FEC"/>
    <w:rsid w:val="00130267"/>
    <w:rsid w:val="00151CF0"/>
    <w:rsid w:val="001570B7"/>
    <w:rsid w:val="00172536"/>
    <w:rsid w:val="00181AC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A6E3D"/>
    <w:rsid w:val="002B73B7"/>
    <w:rsid w:val="002C0F0A"/>
    <w:rsid w:val="002E086D"/>
    <w:rsid w:val="002F407C"/>
    <w:rsid w:val="00305261"/>
    <w:rsid w:val="0033351A"/>
    <w:rsid w:val="003404BE"/>
    <w:rsid w:val="00345E60"/>
    <w:rsid w:val="00373E83"/>
    <w:rsid w:val="003D1886"/>
    <w:rsid w:val="00400E8B"/>
    <w:rsid w:val="0043549D"/>
    <w:rsid w:val="004A4970"/>
    <w:rsid w:val="004B40D5"/>
    <w:rsid w:val="004B60AC"/>
    <w:rsid w:val="004C6251"/>
    <w:rsid w:val="004D3A5C"/>
    <w:rsid w:val="004E0B7D"/>
    <w:rsid w:val="00522CE6"/>
    <w:rsid w:val="00556170"/>
    <w:rsid w:val="0056353A"/>
    <w:rsid w:val="00573214"/>
    <w:rsid w:val="006048E6"/>
    <w:rsid w:val="00625EB7"/>
    <w:rsid w:val="00631D96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80A44"/>
    <w:rsid w:val="009B583B"/>
    <w:rsid w:val="009E04A7"/>
    <w:rsid w:val="009E69C5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17D17"/>
    <w:rsid w:val="00B5380F"/>
    <w:rsid w:val="00BF0CA9"/>
    <w:rsid w:val="00BF6C34"/>
    <w:rsid w:val="00C5128E"/>
    <w:rsid w:val="00C567AF"/>
    <w:rsid w:val="00C97D55"/>
    <w:rsid w:val="00CA1024"/>
    <w:rsid w:val="00CC765A"/>
    <w:rsid w:val="00D6724E"/>
    <w:rsid w:val="00D8796B"/>
    <w:rsid w:val="00DB7056"/>
    <w:rsid w:val="00DF1D2D"/>
    <w:rsid w:val="00E00C2F"/>
    <w:rsid w:val="00E13FE1"/>
    <w:rsid w:val="00E57054"/>
    <w:rsid w:val="00EA0D63"/>
    <w:rsid w:val="00EA0D84"/>
    <w:rsid w:val="00EB0D92"/>
    <w:rsid w:val="00EC28D2"/>
    <w:rsid w:val="00EE71C0"/>
    <w:rsid w:val="00F06352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EB3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9E60-EF4D-406E-9D0A-F1AAD542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2024-06-04T13:28:00Z</cp:lastPrinted>
  <dcterms:created xsi:type="dcterms:W3CDTF">2024-06-28T11:03:00Z</dcterms:created>
  <dcterms:modified xsi:type="dcterms:W3CDTF">2024-06-28T11:03:00Z</dcterms:modified>
</cp:coreProperties>
</file>